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2488" w14:textId="73CE7CD6" w:rsidR="007015B2" w:rsidRPr="00387A53" w:rsidRDefault="007015B2" w:rsidP="00983328">
      <w:pPr>
        <w:pStyle w:val="NormalWeb"/>
        <w:spacing w:before="0" w:beforeAutospacing="0" w:after="0" w:afterAutospacing="0"/>
        <w:jc w:val="center"/>
        <w:rPr>
          <w:rFonts w:ascii="Calibri Light" w:hAnsi="Calibri Light" w:cs="Calibri Light"/>
          <w:sz w:val="40"/>
          <w:szCs w:val="40"/>
        </w:rPr>
      </w:pPr>
      <w:r>
        <w:rPr>
          <w:rFonts w:ascii="Calibri Light" w:hAnsi="Calibri Light" w:cs="Calibri Light"/>
          <w:sz w:val="40"/>
          <w:szCs w:val="40"/>
        </w:rPr>
        <w:t xml:space="preserve">GPC Staff Meeting </w:t>
      </w:r>
      <w:r w:rsidR="00A2384D">
        <w:rPr>
          <w:rFonts w:ascii="Calibri Light" w:hAnsi="Calibri Light" w:cs="Calibri Light"/>
          <w:sz w:val="40"/>
          <w:szCs w:val="40"/>
        </w:rPr>
        <w:t>Minutes</w:t>
      </w:r>
    </w:p>
    <w:p w14:paraId="66E470D0" w14:textId="7FDCEFD2" w:rsidR="007015B2" w:rsidRDefault="007015B2" w:rsidP="00F930B8">
      <w:pPr>
        <w:pStyle w:val="NormalWeb"/>
        <w:spacing w:before="0" w:beforeAutospacing="0" w:after="0" w:afterAutospacing="0"/>
        <w:ind w:left="360"/>
        <w:jc w:val="center"/>
        <w:rPr>
          <w:rFonts w:ascii="Calibri" w:hAnsi="Calibri" w:cs="Calibri"/>
          <w:color w:val="767676"/>
          <w:sz w:val="20"/>
          <w:szCs w:val="20"/>
        </w:rPr>
      </w:pPr>
      <w:r>
        <w:rPr>
          <w:rFonts w:ascii="Calibri" w:hAnsi="Calibri" w:cs="Calibri"/>
          <w:color w:val="767676"/>
          <w:sz w:val="20"/>
          <w:szCs w:val="20"/>
        </w:rPr>
        <w:t xml:space="preserve">Tuesday, March </w:t>
      </w:r>
      <w:r w:rsidR="00B03BA3">
        <w:rPr>
          <w:rFonts w:ascii="Calibri" w:hAnsi="Calibri" w:cs="Calibri"/>
          <w:color w:val="767676"/>
          <w:sz w:val="20"/>
          <w:szCs w:val="20"/>
        </w:rPr>
        <w:t>29</w:t>
      </w:r>
      <w:r>
        <w:rPr>
          <w:rFonts w:ascii="Calibri" w:hAnsi="Calibri" w:cs="Calibri"/>
          <w:color w:val="767676"/>
          <w:sz w:val="20"/>
          <w:szCs w:val="20"/>
        </w:rPr>
        <w:t>, 2022</w:t>
      </w:r>
    </w:p>
    <w:p w14:paraId="0105F16A" w14:textId="77777777" w:rsidR="00AD6EE1" w:rsidRDefault="00F66698" w:rsidP="00F930B8">
      <w:pPr>
        <w:pStyle w:val="NormalWeb"/>
        <w:spacing w:before="0" w:beforeAutospacing="0" w:after="0" w:afterAutospacing="0"/>
        <w:ind w:left="360"/>
        <w:jc w:val="center"/>
        <w:rPr>
          <w:rFonts w:ascii="Calibri" w:hAnsi="Calibri" w:cs="Calibri"/>
          <w:color w:val="767676"/>
          <w:sz w:val="20"/>
          <w:szCs w:val="20"/>
        </w:rPr>
      </w:pPr>
      <w:r>
        <w:rPr>
          <w:rFonts w:ascii="Calibri" w:hAnsi="Calibri" w:cs="Calibri"/>
          <w:color w:val="767676"/>
          <w:sz w:val="20"/>
          <w:szCs w:val="20"/>
        </w:rPr>
        <w:t>Scheduled Time: 1:30 pm – 4:30 pm.</w:t>
      </w:r>
    </w:p>
    <w:p w14:paraId="7570ED9C" w14:textId="7536BD00" w:rsidR="00F66698" w:rsidRDefault="00F66698" w:rsidP="00F930B8">
      <w:pPr>
        <w:pStyle w:val="NormalWeb"/>
        <w:spacing w:before="0" w:beforeAutospacing="0" w:after="0" w:afterAutospacing="0"/>
        <w:ind w:left="45"/>
        <w:jc w:val="center"/>
        <w:rPr>
          <w:rFonts w:ascii="Calibri" w:hAnsi="Calibri" w:cs="Calibri"/>
          <w:color w:val="767676"/>
          <w:sz w:val="20"/>
          <w:szCs w:val="20"/>
        </w:rPr>
      </w:pPr>
    </w:p>
    <w:p w14:paraId="03D5773B" w14:textId="77777777" w:rsidR="007015B2" w:rsidRPr="00064975" w:rsidRDefault="007015B2" w:rsidP="00983328">
      <w:pPr>
        <w:pStyle w:val="NormalWeb"/>
        <w:spacing w:before="0" w:beforeAutospacing="0" w:after="0" w:afterAutospacing="0"/>
        <w:rPr>
          <w:rFonts w:asciiTheme="majorHAnsi" w:hAnsiTheme="majorHAnsi" w:cstheme="majorHAnsi"/>
          <w:b/>
          <w:bCs/>
          <w:u w:val="single"/>
        </w:rPr>
      </w:pPr>
      <w:r w:rsidRPr="00064975">
        <w:rPr>
          <w:rFonts w:asciiTheme="majorHAnsi" w:hAnsiTheme="majorHAnsi" w:cstheme="majorHAnsi"/>
          <w:b/>
          <w:bCs/>
          <w:u w:val="single"/>
        </w:rPr>
        <w:t>1:30pm Meeting Intro</w:t>
      </w:r>
    </w:p>
    <w:p w14:paraId="493876C8" w14:textId="324A3020" w:rsidR="00387A53" w:rsidRDefault="003D35A8" w:rsidP="00F930B8">
      <w:pPr>
        <w:pStyle w:val="NormalWeb"/>
        <w:spacing w:before="0" w:beforeAutospacing="0" w:after="0" w:afterAutospacing="0"/>
      </w:pPr>
      <w:r>
        <w:t>STROKE AVAYA ANNOUCEMENT **must be made in the beginning of the meeting** - FMLA/ Resignations/ Terminations – PH - Open Positions/New Hires/ Position Changes/ Recognition – KN, MV</w:t>
      </w:r>
    </w:p>
    <w:p w14:paraId="6324F8D7" w14:textId="1C6B394F" w:rsidR="003D35A8" w:rsidRDefault="003D35A8" w:rsidP="00F930B8">
      <w:pPr>
        <w:pStyle w:val="NormalWeb"/>
        <w:spacing w:before="0" w:beforeAutospacing="0" w:after="0" w:afterAutospacing="0"/>
      </w:pPr>
    </w:p>
    <w:p w14:paraId="58824013" w14:textId="21B8ABEC" w:rsidR="003D35A8" w:rsidRDefault="00F02442" w:rsidP="00F930B8">
      <w:pPr>
        <w:pStyle w:val="NormalWeb"/>
        <w:spacing w:before="0" w:beforeAutospacing="0" w:after="0" w:afterAutospacing="0"/>
      </w:pPr>
      <w:r>
        <w:t>*</w:t>
      </w:r>
      <w:r w:rsidRPr="00BE1186">
        <w:t>Phillip has tendered his resignation and decided to go and practice pharmacy in a unique setting his last full-time day with us</w:t>
      </w:r>
      <w:r>
        <w:t xml:space="preserve"> is coming up shortly</w:t>
      </w:r>
    </w:p>
    <w:p w14:paraId="1F6A5666" w14:textId="77777777" w:rsidR="00F02442" w:rsidRDefault="00F02442" w:rsidP="00F930B8">
      <w:pPr>
        <w:pStyle w:val="NormalWeb"/>
        <w:spacing w:before="0" w:beforeAutospacing="0" w:after="0" w:afterAutospacing="0"/>
      </w:pPr>
    </w:p>
    <w:p w14:paraId="44A851A1" w14:textId="410F5E71" w:rsidR="00F02442" w:rsidRDefault="00F02442" w:rsidP="00F930B8">
      <w:pPr>
        <w:pStyle w:val="NormalWeb"/>
        <w:spacing w:before="0" w:beforeAutospacing="0" w:after="0" w:afterAutospacing="0"/>
      </w:pPr>
      <w:r>
        <w:t>*</w:t>
      </w:r>
      <w:r w:rsidRPr="00F02442">
        <w:t xml:space="preserve"> </w:t>
      </w:r>
      <w:r w:rsidRPr="00BE1186">
        <w:t xml:space="preserve">DPH email that I sent you guys as an attachment to your binder it's a lot of this is not unfamiliar to </w:t>
      </w:r>
      <w:proofErr w:type="gramStart"/>
      <w:r w:rsidRPr="00BE1186">
        <w:t>us</w:t>
      </w:r>
      <w:proofErr w:type="gramEnd"/>
      <w:r w:rsidRPr="00BE1186">
        <w:t xml:space="preserve"> but DPH is looking to kind of formalize the whole reporting up of unusual cluster cases where there might be counterfeit or fentanyl related products mixed into other common drugs of abuse</w:t>
      </w:r>
      <w:r w:rsidR="003E2172">
        <w:t>.  DPH is asking that we directly bring those to the attention of the drug surveillance unit that DPH has set up</w:t>
      </w:r>
      <w:r w:rsidR="00CE3325">
        <w:t xml:space="preserve">.  </w:t>
      </w:r>
    </w:p>
    <w:p w14:paraId="05A6F051" w14:textId="705E100A" w:rsidR="00CE3325" w:rsidRDefault="00CE3325" w:rsidP="00F930B8">
      <w:pPr>
        <w:pStyle w:val="NormalWeb"/>
        <w:spacing w:before="0" w:beforeAutospacing="0" w:after="0" w:afterAutospacing="0"/>
      </w:pPr>
    </w:p>
    <w:p w14:paraId="639A4DCF" w14:textId="1227F100" w:rsidR="00CE3325" w:rsidRDefault="00CE3325" w:rsidP="00F930B8">
      <w:pPr>
        <w:pStyle w:val="NormalWeb"/>
        <w:spacing w:before="0" w:beforeAutospacing="0" w:after="0" w:afterAutospacing="0"/>
      </w:pPr>
      <w:r>
        <w:t xml:space="preserve">*Callers calling in requesting copy </w:t>
      </w:r>
      <w:r w:rsidR="00FE6E3E">
        <w:t>of medical</w:t>
      </w:r>
      <w:r>
        <w:t xml:space="preserve"> record/call</w:t>
      </w:r>
      <w:r w:rsidR="007C5CDC">
        <w:t xml:space="preserve"> you will need to put it in the </w:t>
      </w:r>
      <w:r w:rsidR="000B40EA">
        <w:t>form of</w:t>
      </w:r>
      <w:r w:rsidR="007C5CDC">
        <w:t xml:space="preserve"> an information call, fill out the necessary coding and the Administrative Team will access ToxSentry for pertinent information they will need to search.  </w:t>
      </w:r>
    </w:p>
    <w:p w14:paraId="4664E4E1" w14:textId="27AD7550" w:rsidR="007C5CDC" w:rsidRDefault="007C5CDC" w:rsidP="00F930B8">
      <w:pPr>
        <w:pStyle w:val="NormalWeb"/>
        <w:spacing w:before="0" w:beforeAutospacing="0" w:after="0" w:afterAutospacing="0"/>
      </w:pPr>
    </w:p>
    <w:p w14:paraId="447A5547" w14:textId="7E2A460E" w:rsidR="007C5CDC" w:rsidRDefault="007C5CDC" w:rsidP="00F930B8">
      <w:pPr>
        <w:pStyle w:val="NormalWeb"/>
        <w:spacing w:before="0" w:beforeAutospacing="0" w:after="0" w:afterAutospacing="0"/>
      </w:pPr>
      <w:r>
        <w:t>*Congratulations to the following:</w:t>
      </w:r>
    </w:p>
    <w:p w14:paraId="36CE95C1" w14:textId="3A4880A1" w:rsidR="007C5CDC" w:rsidRDefault="007C5CDC" w:rsidP="00F930B8">
      <w:pPr>
        <w:pStyle w:val="NormalWeb"/>
        <w:spacing w:before="0" w:beforeAutospacing="0" w:after="0" w:afterAutospacing="0"/>
      </w:pPr>
      <w:r>
        <w:t>Miguel – 5 years</w:t>
      </w:r>
    </w:p>
    <w:p w14:paraId="0A7B7DDA" w14:textId="56CC4A49" w:rsidR="007C5CDC" w:rsidRDefault="0014620A" w:rsidP="00F930B8">
      <w:pPr>
        <w:pStyle w:val="NormalWeb"/>
        <w:spacing w:before="0" w:beforeAutospacing="0" w:after="0" w:afterAutospacing="0"/>
      </w:pPr>
      <w:r>
        <w:t>Allison – 10 years</w:t>
      </w:r>
    </w:p>
    <w:p w14:paraId="764AC7DB" w14:textId="6A8BA6A5" w:rsidR="0014620A" w:rsidRDefault="0014620A" w:rsidP="00F930B8">
      <w:pPr>
        <w:pStyle w:val="NormalWeb"/>
        <w:spacing w:before="0" w:beforeAutospacing="0" w:after="0" w:afterAutospacing="0"/>
      </w:pPr>
      <w:r>
        <w:t>Kiet – 1 year</w:t>
      </w:r>
    </w:p>
    <w:p w14:paraId="0A84F830" w14:textId="762CC6E9" w:rsidR="0014620A" w:rsidRDefault="0014620A" w:rsidP="00F930B8">
      <w:pPr>
        <w:pStyle w:val="NormalWeb"/>
        <w:spacing w:before="0" w:beforeAutospacing="0" w:after="0" w:afterAutospacing="0"/>
      </w:pPr>
      <w:r>
        <w:t>Rita – Joining our Poison Specialist Team</w:t>
      </w:r>
    </w:p>
    <w:p w14:paraId="1EBED69F" w14:textId="1A3C59EC" w:rsidR="004B5FDA" w:rsidRDefault="004B5FDA" w:rsidP="00F930B8">
      <w:pPr>
        <w:pStyle w:val="NormalWeb"/>
        <w:spacing w:before="0" w:beforeAutospacing="0" w:after="0" w:afterAutospacing="0"/>
      </w:pPr>
    </w:p>
    <w:p w14:paraId="08C08FA6" w14:textId="21553B3C" w:rsidR="007015B2" w:rsidRDefault="003D35A8" w:rsidP="00983328">
      <w:pPr>
        <w:pStyle w:val="NormalWeb"/>
        <w:spacing w:before="0" w:beforeAutospacing="0" w:after="0" w:afterAutospacing="0"/>
      </w:pPr>
      <w:r>
        <w:t>1:45 pm – GPC Operations – GPL, RJG, SLH, PCF - 2022 NACCT Abstracts - 2022 CSPI Exam - Grady Biometric - Future Schedule Changes - Use of the Triage List - Med Tox Fellow Evaluation - AccessChOA/ EPIC Access - BP Med Recall - Covid Updates - Open Info Charts - PCC Follow-ups/ Critical Patient - Important Coding Reminders - QA Review for April - STP Revision Updates - Mandatory Page Situations - W2W Schedule Updates - March/April Pharmacy Students - 2022 SPI CE - SH Team Goals - Records requests - Counterfeit clusters- DPH reporting</w:t>
      </w:r>
    </w:p>
    <w:p w14:paraId="5DCE230B" w14:textId="48234A51" w:rsidR="000B40EA" w:rsidRDefault="000B40EA" w:rsidP="00983328">
      <w:pPr>
        <w:pStyle w:val="NormalWeb"/>
        <w:spacing w:before="0" w:beforeAutospacing="0" w:after="0" w:afterAutospacing="0"/>
      </w:pPr>
    </w:p>
    <w:p w14:paraId="0CE6DFCB" w14:textId="5AA82F24" w:rsidR="000B40EA" w:rsidRDefault="000B40EA" w:rsidP="00983328">
      <w:pPr>
        <w:pStyle w:val="NormalWeb"/>
        <w:spacing w:before="0" w:beforeAutospacing="0" w:after="0" w:afterAutospacing="0"/>
      </w:pPr>
      <w:r>
        <w:t>*NACCT Abstracts due April 25</w:t>
      </w:r>
      <w:r w:rsidRPr="000B40EA">
        <w:rPr>
          <w:vertAlign w:val="superscript"/>
        </w:rPr>
        <w:t>th</w:t>
      </w:r>
    </w:p>
    <w:p w14:paraId="012570CB" w14:textId="2AB35F1D" w:rsidR="000B40EA" w:rsidRDefault="000D31F2" w:rsidP="00983328">
      <w:pPr>
        <w:pStyle w:val="NormalWeb"/>
        <w:spacing w:before="0" w:beforeAutospacing="0" w:after="0" w:afterAutospacing="0"/>
      </w:pPr>
      <w:r>
        <w:t>*Grady biometrics should have been completed by the 22</w:t>
      </w:r>
      <w:r w:rsidRPr="000D31F2">
        <w:rPr>
          <w:vertAlign w:val="superscript"/>
        </w:rPr>
        <w:t>nd</w:t>
      </w:r>
      <w:r>
        <w:t xml:space="preserve"> of April to discount your premium for 2023</w:t>
      </w:r>
    </w:p>
    <w:p w14:paraId="3E54B42D" w14:textId="0D0F634B" w:rsidR="000D31F2" w:rsidRDefault="000D31F2" w:rsidP="00983328">
      <w:pPr>
        <w:pStyle w:val="NormalWeb"/>
        <w:spacing w:before="0" w:beforeAutospacing="0" w:after="0" w:afterAutospacing="0"/>
      </w:pPr>
      <w:r>
        <w:t>*</w:t>
      </w:r>
      <w:r w:rsidR="006B0C4A">
        <w:t>Blood</w:t>
      </w:r>
      <w:r>
        <w:t xml:space="preserve"> pressure recall (ingredients within the pills) </w:t>
      </w:r>
      <w:r w:rsidR="00A41457">
        <w:t>fda.gov/drugs/drug safety website for more information</w:t>
      </w:r>
    </w:p>
    <w:p w14:paraId="24A729EA" w14:textId="18CF7CFE" w:rsidR="00A41457" w:rsidRDefault="00A41457" w:rsidP="00983328">
      <w:pPr>
        <w:pStyle w:val="NormalWeb"/>
        <w:spacing w:before="0" w:beforeAutospacing="0" w:after="0" w:afterAutospacing="0"/>
      </w:pPr>
      <w:r>
        <w:t>*</w:t>
      </w:r>
      <w:r w:rsidR="006B0C4A">
        <w:t>Covid now viewed as endemic vs an active pandemic</w:t>
      </w:r>
    </w:p>
    <w:p w14:paraId="5A4A4E13" w14:textId="282F0F73" w:rsidR="000D31F2" w:rsidRDefault="000D31F2" w:rsidP="00983328">
      <w:pPr>
        <w:pStyle w:val="NormalWeb"/>
        <w:spacing w:before="0" w:beforeAutospacing="0" w:after="0" w:afterAutospacing="0"/>
      </w:pPr>
      <w:r>
        <w:t>*</w:t>
      </w:r>
      <w:r w:rsidR="00E7624D">
        <w:t>Contact</w:t>
      </w:r>
      <w:r w:rsidR="006B0C4A">
        <w:t xml:space="preserve"> tracing decrease</w:t>
      </w:r>
      <w:r w:rsidR="00E7624D">
        <w:t>9we will continue to promote vaccines</w:t>
      </w:r>
    </w:p>
    <w:p w14:paraId="319480B9" w14:textId="462C54EC" w:rsidR="00E7624D" w:rsidRDefault="00E7624D" w:rsidP="00983328">
      <w:pPr>
        <w:pStyle w:val="NormalWeb"/>
        <w:spacing w:before="0" w:beforeAutospacing="0" w:after="0" w:afterAutospacing="0"/>
      </w:pPr>
      <w:r>
        <w:t>*TexSentry – check open charts, close them or delete them</w:t>
      </w:r>
    </w:p>
    <w:p w14:paraId="2DC2BE1F" w14:textId="7A1F57A6" w:rsidR="009F1344" w:rsidRDefault="009F1344" w:rsidP="00983328">
      <w:pPr>
        <w:pStyle w:val="NormalWeb"/>
        <w:spacing w:before="0" w:beforeAutospacing="0" w:after="0" w:afterAutospacing="0"/>
      </w:pPr>
      <w:r>
        <w:t xml:space="preserve">*SpyCE module3 </w:t>
      </w:r>
      <w:r w:rsidR="00977BE2">
        <w:t>–</w:t>
      </w:r>
      <w:r>
        <w:t xml:space="preserve"> </w:t>
      </w:r>
      <w:r w:rsidR="00977BE2">
        <w:t xml:space="preserve">coding tests every quarter.  First three need to be completed by end of </w:t>
      </w:r>
      <w:r w:rsidR="00977BE2">
        <w:br/>
        <w:t xml:space="preserve">April to get credit and maintain good status within the GA Poison Center and your job description.  </w:t>
      </w:r>
    </w:p>
    <w:p w14:paraId="1F7264CE" w14:textId="064B9E39" w:rsidR="00977BE2" w:rsidRDefault="00977BE2" w:rsidP="00983328">
      <w:pPr>
        <w:pStyle w:val="NormalWeb"/>
        <w:spacing w:before="0" w:beforeAutospacing="0" w:after="0" w:afterAutospacing="0"/>
      </w:pPr>
      <w:r>
        <w:t>*4 pharmacy students/spy buddies to assist</w:t>
      </w:r>
    </w:p>
    <w:p w14:paraId="1E019B58" w14:textId="706AE47C" w:rsidR="00977BE2" w:rsidRDefault="00B56CB9" w:rsidP="00983328">
      <w:pPr>
        <w:pStyle w:val="NormalWeb"/>
        <w:spacing w:before="0" w:beforeAutospacing="0" w:after="0" w:afterAutospacing="0"/>
      </w:pPr>
      <w:r>
        <w:t>*</w:t>
      </w:r>
      <w:r w:rsidR="00122FA5" w:rsidRPr="00122FA5">
        <w:t xml:space="preserve"> </w:t>
      </w:r>
      <w:r w:rsidR="00E26CD5" w:rsidRPr="004D55DE">
        <w:t>Starting</w:t>
      </w:r>
      <w:r w:rsidR="00122FA5" w:rsidRPr="004D55DE">
        <w:t xml:space="preserve"> </w:t>
      </w:r>
      <w:r w:rsidR="00420006" w:rsidRPr="004D55DE">
        <w:t>June 18</w:t>
      </w:r>
      <w:r w:rsidR="00420006" w:rsidRPr="00122FA5">
        <w:rPr>
          <w:vertAlign w:val="superscript"/>
        </w:rPr>
        <w:t>th,</w:t>
      </w:r>
      <w:r w:rsidR="00122FA5">
        <w:t xml:space="preserve"> </w:t>
      </w:r>
      <w:r w:rsidR="00122FA5" w:rsidRPr="004D55DE">
        <w:t>we're going to go to pre COVID staffing</w:t>
      </w:r>
      <w:r w:rsidR="00122FA5">
        <w:t xml:space="preserve"> (see recording for more details)</w:t>
      </w:r>
      <w:r w:rsidR="00955B04">
        <w:t xml:space="preserve"> night shift will be 100% remote and 7p – 3a as 100% remote</w:t>
      </w:r>
    </w:p>
    <w:p w14:paraId="553D4EE5" w14:textId="11BD7C36" w:rsidR="00A25D53" w:rsidRDefault="00A25D53" w:rsidP="00983328">
      <w:pPr>
        <w:pStyle w:val="NormalWeb"/>
        <w:spacing w:before="0" w:beforeAutospacing="0" w:after="0" w:afterAutospacing="0"/>
      </w:pPr>
      <w:r>
        <w:t>*Mondays, Wednesdays and Fridays are QA days…minimum 5 charts.  See email from Stephanie with guidelines.</w:t>
      </w:r>
    </w:p>
    <w:p w14:paraId="2D52EE19" w14:textId="1E498501" w:rsidR="000565FB" w:rsidRDefault="000565FB" w:rsidP="00983328">
      <w:pPr>
        <w:pStyle w:val="NormalWeb"/>
        <w:spacing w:before="0" w:beforeAutospacing="0" w:after="0" w:afterAutospacing="0"/>
      </w:pPr>
      <w:r>
        <w:t>*Follow-ups after 7:00p – 7:00a (admin assistants to assist)</w:t>
      </w:r>
    </w:p>
    <w:p w14:paraId="0AE82E57" w14:textId="03FC3A8E" w:rsidR="00387A53" w:rsidRDefault="003D35A8" w:rsidP="00F930B8">
      <w:pPr>
        <w:pStyle w:val="NormalWeb"/>
        <w:spacing w:before="0" w:beforeAutospacing="0" w:after="0" w:afterAutospacing="0"/>
      </w:pPr>
      <w:r>
        <w:t>3:00 pm – Education Department – BO, GPL - 2022 Education Outreach Projects - 2022 Webinar Series - Bezoar Remake Plans - EOY 2021 Award</w:t>
      </w:r>
    </w:p>
    <w:p w14:paraId="7E5EFE13" w14:textId="1D460A5A" w:rsidR="00E26CD5" w:rsidRDefault="00E26CD5" w:rsidP="00F930B8">
      <w:pPr>
        <w:pStyle w:val="NormalWeb"/>
        <w:spacing w:before="0" w:beforeAutospacing="0" w:after="0" w:afterAutospacing="0"/>
      </w:pPr>
    </w:p>
    <w:p w14:paraId="2307E475" w14:textId="2898A7AF" w:rsidR="00E26CD5" w:rsidRDefault="00E26CD5" w:rsidP="00F930B8">
      <w:pPr>
        <w:pStyle w:val="NormalWeb"/>
        <w:spacing w:before="0" w:beforeAutospacing="0" w:after="0" w:afterAutospacing="0"/>
      </w:pPr>
      <w:r>
        <w:t>*</w:t>
      </w:r>
      <w:r w:rsidR="00E36D72">
        <w:t xml:space="preserve">National Poison week, 1500 reaches, 50 reaches on </w:t>
      </w:r>
      <w:r w:rsidR="006D52AC">
        <w:t>social media</w:t>
      </w:r>
    </w:p>
    <w:p w14:paraId="210579C5" w14:textId="7D6AC2EE" w:rsidR="00E36D72" w:rsidRDefault="00E36D72" w:rsidP="00F930B8">
      <w:pPr>
        <w:pStyle w:val="NormalWeb"/>
        <w:spacing w:before="0" w:beforeAutospacing="0" w:after="0" w:afterAutospacing="0"/>
      </w:pPr>
    </w:p>
    <w:p w14:paraId="2387C8DF" w14:textId="0C2FEDCF" w:rsidR="00100C6D" w:rsidRDefault="003D35A8" w:rsidP="00100C6D">
      <w:pPr>
        <w:pStyle w:val="NormalWeb"/>
        <w:spacing w:before="0" w:beforeAutospacing="0" w:after="0" w:afterAutospacing="0"/>
      </w:pPr>
      <w:r>
        <w:t>3:15 pm – Medical Director Update – RJG</w:t>
      </w:r>
    </w:p>
    <w:p w14:paraId="25C2DCC4" w14:textId="3F9C1861" w:rsidR="008C7CFF" w:rsidRDefault="008C7CFF" w:rsidP="00100C6D">
      <w:pPr>
        <w:pStyle w:val="NormalWeb"/>
        <w:spacing w:before="0" w:beforeAutospacing="0" w:after="0" w:afterAutospacing="0"/>
      </w:pPr>
    </w:p>
    <w:p w14:paraId="62601E86" w14:textId="14C906E3" w:rsidR="008C7CFF" w:rsidRDefault="008C7CFF" w:rsidP="00100C6D">
      <w:pPr>
        <w:pStyle w:val="NormalWeb"/>
        <w:spacing w:before="0" w:beforeAutospacing="0" w:after="0" w:afterAutospacing="0"/>
      </w:pPr>
      <w:r>
        <w:t>*</w:t>
      </w:r>
      <w:r w:rsidR="00D829AC" w:rsidRPr="00480974">
        <w:t>Question</w:t>
      </w:r>
      <w:r w:rsidRPr="00480974">
        <w:t xml:space="preserve"> of the triage list we've had </w:t>
      </w:r>
      <w:proofErr w:type="gramStart"/>
      <w:r w:rsidRPr="00480974">
        <w:t>a number of</w:t>
      </w:r>
      <w:proofErr w:type="gramEnd"/>
      <w:r w:rsidRPr="00480974">
        <w:t xml:space="preserve"> discussions about the prehospital triage guidance list and how we might improve </w:t>
      </w:r>
      <w:r w:rsidR="004323BC" w:rsidRPr="00480974">
        <w:t>that,</w:t>
      </w:r>
      <w:r w:rsidRPr="00480974">
        <w:t xml:space="preserve"> and it is a work in progress but what we are talking of doing is separating the maximum triage dose at any weight into a separate column</w:t>
      </w:r>
    </w:p>
    <w:p w14:paraId="3BAC37A3" w14:textId="3F21AEBF" w:rsidR="008C7CFF" w:rsidRDefault="008C7CFF" w:rsidP="00100C6D">
      <w:pPr>
        <w:pStyle w:val="NormalWeb"/>
        <w:spacing w:before="0" w:beforeAutospacing="0" w:after="0" w:afterAutospacing="0"/>
      </w:pPr>
      <w:r>
        <w:t>*</w:t>
      </w:r>
      <w:r w:rsidRPr="008C7CFF">
        <w:t xml:space="preserve"> </w:t>
      </w:r>
      <w:r w:rsidR="00D829AC" w:rsidRPr="00480974">
        <w:t>State</w:t>
      </w:r>
      <w:r w:rsidRPr="00480974">
        <w:t xml:space="preserve"> reports about reportable diseases as in portable diseases air quotes around that really belongs as reportable conditions and one of those conditions is animal bites so in theory when you when they when you take a report about an animal bite and do triage on </w:t>
      </w:r>
      <w:r w:rsidR="00D829AC" w:rsidRPr="00480974">
        <w:t>it,</w:t>
      </w:r>
      <w:r w:rsidRPr="00480974">
        <w:t xml:space="preserve"> we need to have enough information at the state can accept that as the report</w:t>
      </w:r>
    </w:p>
    <w:p w14:paraId="28846864" w14:textId="39EABC42" w:rsidR="008C7CFF" w:rsidRDefault="008C7CFF" w:rsidP="00100C6D">
      <w:pPr>
        <w:pStyle w:val="NormalWeb"/>
        <w:spacing w:before="0" w:beforeAutospacing="0" w:after="0" w:afterAutospacing="0"/>
      </w:pPr>
      <w:r>
        <w:t>*</w:t>
      </w:r>
      <w:r w:rsidRPr="008C7CFF">
        <w:t xml:space="preserve"> </w:t>
      </w:r>
      <w:r w:rsidR="00D829AC" w:rsidRPr="00480974">
        <w:t>Gummy</w:t>
      </w:r>
      <w:r w:rsidRPr="00480974">
        <w:t xml:space="preserve"> joint supplements that are designed for pets specifically</w:t>
      </w:r>
      <w:r>
        <w:t xml:space="preserve"> </w:t>
      </w:r>
      <w:r w:rsidRPr="00480974">
        <w:t>they contain a lot of magnesium to make that formulation and so if we overdo it with our gummy or chewable joint supplements</w:t>
      </w:r>
      <w:r w:rsidR="00160BBC">
        <w:t xml:space="preserve"> can result in muscle weakness, lethargy, renal issues and diarrhea.</w:t>
      </w:r>
    </w:p>
    <w:p w14:paraId="25A91BEF" w14:textId="5A364E0D" w:rsidR="00160BBC" w:rsidRDefault="00160BBC" w:rsidP="00100C6D">
      <w:pPr>
        <w:pStyle w:val="NormalWeb"/>
        <w:spacing w:before="0" w:beforeAutospacing="0" w:after="0" w:afterAutospacing="0"/>
      </w:pPr>
      <w:r>
        <w:t>*</w:t>
      </w:r>
      <w:proofErr w:type="gramStart"/>
      <w:r w:rsidR="005760D1">
        <w:t>see</w:t>
      </w:r>
      <w:proofErr w:type="gramEnd"/>
      <w:r w:rsidR="005760D1">
        <w:t xml:space="preserve"> video </w:t>
      </w:r>
      <w:r w:rsidR="004323BC">
        <w:t>2</w:t>
      </w:r>
      <w:r w:rsidR="005760D1">
        <w:t>:</w:t>
      </w:r>
      <w:r w:rsidR="004323BC">
        <w:t>00</w:t>
      </w:r>
      <w:r w:rsidR="005760D1">
        <w:t>:</w:t>
      </w:r>
      <w:r w:rsidR="004323BC">
        <w:t>40</w:t>
      </w:r>
      <w:r w:rsidR="005760D1">
        <w:t xml:space="preserve"> for Dr. Geller</w:t>
      </w:r>
    </w:p>
    <w:p w14:paraId="0AD999B5" w14:textId="77777777" w:rsidR="00420006" w:rsidRDefault="00420006" w:rsidP="00100C6D">
      <w:pPr>
        <w:pStyle w:val="NormalWeb"/>
        <w:spacing w:before="0" w:beforeAutospacing="0" w:after="0" w:afterAutospacing="0"/>
        <w:rPr>
          <w:rFonts w:asciiTheme="majorHAnsi" w:hAnsiTheme="majorHAnsi" w:cstheme="majorHAnsi"/>
        </w:rPr>
      </w:pPr>
    </w:p>
    <w:p w14:paraId="3D414DD6" w14:textId="77777777" w:rsidR="00355F5A" w:rsidRDefault="00355F5A" w:rsidP="00983328">
      <w:pPr>
        <w:pStyle w:val="NormalWeb"/>
        <w:spacing w:before="0" w:beforeAutospacing="0" w:after="0" w:afterAutospacing="0"/>
        <w:rPr>
          <w:rFonts w:asciiTheme="majorHAnsi" w:hAnsiTheme="majorHAnsi" w:cstheme="majorHAnsi"/>
          <w:b/>
          <w:bCs/>
          <w:u w:val="single"/>
        </w:rPr>
      </w:pPr>
    </w:p>
    <w:p w14:paraId="73EEA9CD" w14:textId="759133A9" w:rsidR="00F930B8" w:rsidRDefault="003D35A8" w:rsidP="003D35A8">
      <w:pPr>
        <w:pStyle w:val="NormalWeb"/>
        <w:spacing w:before="0" w:beforeAutospacing="0" w:after="0" w:afterAutospacing="0"/>
      </w:pPr>
      <w:r>
        <w:t>3:25 pm – Information Technology Update – GPL, CNP IT - New Avaya Phones for TW - New TICKET System - Telstrat Phone Recording Update - Mitel/ Avaya Phone Updates - Static documentation</w:t>
      </w:r>
    </w:p>
    <w:p w14:paraId="5E77C4F1" w14:textId="33CB36C8" w:rsidR="002A042A" w:rsidRDefault="002A042A" w:rsidP="003D35A8">
      <w:pPr>
        <w:pStyle w:val="NormalWeb"/>
        <w:spacing w:before="0" w:beforeAutospacing="0" w:after="0" w:afterAutospacing="0"/>
      </w:pPr>
    </w:p>
    <w:p w14:paraId="16015958" w14:textId="4D6FB121" w:rsidR="002A042A" w:rsidRPr="00F66698" w:rsidRDefault="002A042A" w:rsidP="003D35A8">
      <w:pPr>
        <w:pStyle w:val="NormalWeb"/>
        <w:spacing w:before="0" w:beforeAutospacing="0" w:after="0" w:afterAutospacing="0"/>
        <w:rPr>
          <w:rFonts w:asciiTheme="majorHAnsi" w:hAnsiTheme="majorHAnsi" w:cstheme="majorHAnsi"/>
        </w:rPr>
      </w:pPr>
      <w:r>
        <w:t>*</w:t>
      </w:r>
      <w:r w:rsidRPr="002A042A">
        <w:t xml:space="preserve"> </w:t>
      </w:r>
      <w:r w:rsidRPr="00030BE1">
        <w:t>static related issues</w:t>
      </w:r>
      <w:r>
        <w:t xml:space="preserve">, </w:t>
      </w:r>
      <w:r w:rsidRPr="00030BE1">
        <w:t>we have to buy a pipe then if there's no pipe it's available to get they have to run a pipe and so it's not just a simple let's throw a switch it's months of trying to get something done so we are trying to work on those pipe sizes but that is our current explanation for static and remember that the static could originate between the connection between the collar and the phone company as well which we have no control over and no ability to analyze you so if they're making calls on their Comcast line or their charter line DOI P and they have 10 megabits per second line and their kids are also watching TV um that that alone is a problem so but that's the analysis we've spent and we spent a lot of effort on it and uh a lot too much money already and more to come thanks doctor Geller and remember</w:t>
      </w:r>
      <w:r w:rsidRPr="002C4E81">
        <w:t xml:space="preserve"> when it comes to documenting these things that are new ticketing system create a new email and remember to send that to GPC support very easy to remember GPK support at </w:t>
      </w:r>
      <w:r w:rsidR="00BE0619">
        <w:t>g</w:t>
      </w:r>
      <w:r w:rsidRPr="002C4E81">
        <w:t xml:space="preserve">eorgiapoisoncenter.org right I think the other one is </w:t>
      </w:r>
      <w:r>
        <w:t>IT</w:t>
      </w:r>
      <w:r w:rsidRPr="002C4E81">
        <w:t xml:space="preserve"> support at Georgia poisoncenter.org they both will continue to work up and that's a lot easier than going into the portal but we encourage you to use GPC support at Georgia pollingcenter.org for any and all related issues</w:t>
      </w:r>
    </w:p>
    <w:p w14:paraId="0FE30BD5" w14:textId="77777777" w:rsidR="003D35A8" w:rsidRDefault="003D35A8" w:rsidP="00983328">
      <w:pPr>
        <w:pStyle w:val="NormalWeb"/>
        <w:spacing w:before="0" w:beforeAutospacing="0" w:after="0" w:afterAutospacing="0"/>
        <w:rPr>
          <w:rFonts w:asciiTheme="majorHAnsi" w:hAnsiTheme="majorHAnsi" w:cstheme="majorHAnsi"/>
          <w:b/>
          <w:bCs/>
          <w:u w:val="single"/>
        </w:rPr>
      </w:pPr>
    </w:p>
    <w:p w14:paraId="69EB8D31" w14:textId="559428B6" w:rsidR="003D35A8" w:rsidRDefault="003D35A8" w:rsidP="00983328">
      <w:pPr>
        <w:pStyle w:val="NormalWeb"/>
        <w:spacing w:before="0" w:beforeAutospacing="0" w:after="0" w:afterAutospacing="0"/>
      </w:pPr>
      <w:r>
        <w:t>3:45 pm – GPC Stroke Service Update – Jason Tully, MD, CSPI</w:t>
      </w:r>
    </w:p>
    <w:p w14:paraId="2FEAB452" w14:textId="5A147E56" w:rsidR="006C2F66" w:rsidRDefault="006C2F66" w:rsidP="00983328">
      <w:pPr>
        <w:pStyle w:val="NormalWeb"/>
        <w:spacing w:before="0" w:beforeAutospacing="0" w:after="0" w:afterAutospacing="0"/>
      </w:pPr>
    </w:p>
    <w:p w14:paraId="06BB1D3E" w14:textId="2B2213EA" w:rsidR="00B03515" w:rsidRPr="00F66698" w:rsidRDefault="006C2F66" w:rsidP="006C2F66">
      <w:pPr>
        <w:pStyle w:val="NormalWeb"/>
        <w:spacing w:before="0" w:beforeAutospacing="0" w:after="0" w:afterAutospacing="0"/>
        <w:rPr>
          <w:rFonts w:asciiTheme="majorHAnsi" w:hAnsiTheme="majorHAnsi" w:cstheme="majorHAnsi"/>
        </w:rPr>
      </w:pPr>
      <w:r>
        <w:t>*</w:t>
      </w:r>
      <w:r w:rsidRPr="008A11D0">
        <w:t xml:space="preserve"> </w:t>
      </w:r>
    </w:p>
    <w:p w14:paraId="7C65FF7F" w14:textId="329FAA04" w:rsidR="007015B2" w:rsidRPr="00F66698" w:rsidRDefault="007015B2" w:rsidP="00983328">
      <w:pPr>
        <w:pStyle w:val="NormalWeb"/>
        <w:spacing w:before="0" w:beforeAutospacing="0" w:after="0" w:afterAutospacing="0"/>
        <w:rPr>
          <w:rFonts w:asciiTheme="majorHAnsi" w:hAnsiTheme="majorHAnsi" w:cstheme="majorHAnsi"/>
          <w:b/>
          <w:bCs/>
          <w:u w:val="single"/>
        </w:rPr>
      </w:pPr>
      <w:r w:rsidRPr="00F66698">
        <w:rPr>
          <w:rFonts w:asciiTheme="majorHAnsi" w:hAnsiTheme="majorHAnsi" w:cstheme="majorHAnsi"/>
          <w:b/>
          <w:bCs/>
          <w:u w:val="single"/>
        </w:rPr>
        <w:t>4:</w:t>
      </w:r>
      <w:r w:rsidR="003D35A8">
        <w:rPr>
          <w:rFonts w:asciiTheme="majorHAnsi" w:hAnsiTheme="majorHAnsi" w:cstheme="majorHAnsi"/>
          <w:b/>
          <w:bCs/>
          <w:u w:val="single"/>
        </w:rPr>
        <w:t>3</w:t>
      </w:r>
      <w:r w:rsidRPr="00F66698">
        <w:rPr>
          <w:rFonts w:asciiTheme="majorHAnsi" w:hAnsiTheme="majorHAnsi" w:cstheme="majorHAnsi"/>
          <w:b/>
          <w:bCs/>
          <w:u w:val="single"/>
        </w:rPr>
        <w:t xml:space="preserve">0pm Meeting Adjourned </w:t>
      </w:r>
    </w:p>
    <w:p w14:paraId="017B88A3" w14:textId="5562B141" w:rsidR="00E217BE" w:rsidRDefault="00E217BE" w:rsidP="00F930B8">
      <w:pPr>
        <w:rPr>
          <w:rFonts w:asciiTheme="majorHAnsi" w:hAnsiTheme="majorHAnsi" w:cstheme="majorHAnsi"/>
          <w:sz w:val="24"/>
          <w:szCs w:val="24"/>
        </w:rPr>
      </w:pPr>
    </w:p>
    <w:p w14:paraId="4636DBC3" w14:textId="78E9765A" w:rsidR="004323BC" w:rsidRPr="00F66698" w:rsidRDefault="004323BC" w:rsidP="00F930B8">
      <w:pPr>
        <w:rPr>
          <w:rFonts w:asciiTheme="majorHAnsi" w:hAnsiTheme="majorHAnsi" w:cstheme="majorHAnsi"/>
          <w:sz w:val="24"/>
          <w:szCs w:val="24"/>
        </w:rPr>
      </w:pPr>
      <w:r>
        <w:rPr>
          <w:rFonts w:asciiTheme="majorHAnsi" w:hAnsiTheme="majorHAnsi" w:cstheme="majorHAnsi"/>
          <w:sz w:val="24"/>
          <w:szCs w:val="24"/>
        </w:rPr>
        <w:t>*</w:t>
      </w:r>
      <w:r w:rsidRPr="00535257">
        <w:rPr>
          <w:rFonts w:ascii="Times New Roman" w:hAnsi="Times New Roman" w:cs="Times New Roman"/>
          <w:sz w:val="24"/>
          <w:szCs w:val="24"/>
        </w:rPr>
        <w:t>For stroke updates please see video</w:t>
      </w:r>
    </w:p>
    <w:sectPr w:rsidR="004323BC" w:rsidRPr="00F66698" w:rsidSect="00355F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4B20" w14:textId="77777777" w:rsidR="008439D7" w:rsidRDefault="008439D7" w:rsidP="000D1CDA">
      <w:pPr>
        <w:spacing w:after="0" w:line="240" w:lineRule="auto"/>
      </w:pPr>
      <w:r>
        <w:separator/>
      </w:r>
    </w:p>
  </w:endnote>
  <w:endnote w:type="continuationSeparator" w:id="0">
    <w:p w14:paraId="70E1E1A0" w14:textId="77777777" w:rsidR="008439D7" w:rsidRDefault="008439D7" w:rsidP="000D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C277" w14:textId="77777777" w:rsidR="008439D7" w:rsidRDefault="008439D7" w:rsidP="000D1CDA">
      <w:pPr>
        <w:spacing w:after="0" w:line="240" w:lineRule="auto"/>
      </w:pPr>
      <w:r>
        <w:separator/>
      </w:r>
    </w:p>
  </w:footnote>
  <w:footnote w:type="continuationSeparator" w:id="0">
    <w:p w14:paraId="1926C671" w14:textId="77777777" w:rsidR="008439D7" w:rsidRDefault="008439D7" w:rsidP="000D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01D"/>
    <w:multiLevelType w:val="hybridMultilevel"/>
    <w:tmpl w:val="DB1C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53A7B"/>
    <w:multiLevelType w:val="multilevel"/>
    <w:tmpl w:val="6BB6C5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6685A99"/>
    <w:multiLevelType w:val="hybridMultilevel"/>
    <w:tmpl w:val="CE5A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635E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B36E4F"/>
    <w:multiLevelType w:val="hybridMultilevel"/>
    <w:tmpl w:val="34A0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80ACC"/>
    <w:multiLevelType w:val="multilevel"/>
    <w:tmpl w:val="6BB6C5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86005E1"/>
    <w:multiLevelType w:val="hybridMultilevel"/>
    <w:tmpl w:val="31945032"/>
    <w:lvl w:ilvl="0" w:tplc="D136B43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A781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54066B6"/>
    <w:multiLevelType w:val="hybridMultilevel"/>
    <w:tmpl w:val="5922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C3AF0"/>
    <w:multiLevelType w:val="hybridMultilevel"/>
    <w:tmpl w:val="135E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97299"/>
    <w:multiLevelType w:val="hybridMultilevel"/>
    <w:tmpl w:val="44F869D8"/>
    <w:lvl w:ilvl="0" w:tplc="410A9AE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D4C88"/>
    <w:multiLevelType w:val="hybridMultilevel"/>
    <w:tmpl w:val="DC2C090C"/>
    <w:lvl w:ilvl="0" w:tplc="BFEEC590">
      <w:numFmt w:val="bullet"/>
      <w:lvlText w:val="-"/>
      <w:lvlJc w:val="left"/>
      <w:pPr>
        <w:ind w:left="720" w:hanging="360"/>
      </w:pPr>
      <w:rPr>
        <w:rFonts w:ascii="Calibri Light" w:eastAsia="Times New Roman" w:hAnsi="Calibri Light" w:cs="Calibri Ligh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066A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50549FD"/>
    <w:multiLevelType w:val="hybridMultilevel"/>
    <w:tmpl w:val="86AE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251E2"/>
    <w:multiLevelType w:val="hybridMultilevel"/>
    <w:tmpl w:val="4008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66504"/>
    <w:multiLevelType w:val="hybridMultilevel"/>
    <w:tmpl w:val="FE0A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14946"/>
    <w:multiLevelType w:val="hybridMultilevel"/>
    <w:tmpl w:val="90E6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419D1"/>
    <w:multiLevelType w:val="multilevel"/>
    <w:tmpl w:val="6BB6C5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52841EE"/>
    <w:multiLevelType w:val="hybridMultilevel"/>
    <w:tmpl w:val="3B324C20"/>
    <w:lvl w:ilvl="0" w:tplc="B78AAE3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E5E23"/>
    <w:multiLevelType w:val="hybridMultilevel"/>
    <w:tmpl w:val="6634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4"/>
  </w:num>
  <w:num w:numId="4">
    <w:abstractNumId w:val="9"/>
  </w:num>
  <w:num w:numId="5">
    <w:abstractNumId w:val="19"/>
  </w:num>
  <w:num w:numId="6">
    <w:abstractNumId w:val="0"/>
  </w:num>
  <w:num w:numId="7">
    <w:abstractNumId w:val="13"/>
  </w:num>
  <w:num w:numId="8">
    <w:abstractNumId w:val="15"/>
  </w:num>
  <w:num w:numId="9">
    <w:abstractNumId w:val="8"/>
  </w:num>
  <w:num w:numId="10">
    <w:abstractNumId w:val="7"/>
  </w:num>
  <w:num w:numId="11">
    <w:abstractNumId w:val="3"/>
  </w:num>
  <w:num w:numId="12">
    <w:abstractNumId w:val="12"/>
  </w:num>
  <w:num w:numId="13">
    <w:abstractNumId w:val="1"/>
  </w:num>
  <w:num w:numId="14">
    <w:abstractNumId w:val="17"/>
  </w:num>
  <w:num w:numId="15">
    <w:abstractNumId w:val="5"/>
  </w:num>
  <w:num w:numId="16">
    <w:abstractNumId w:val="14"/>
  </w:num>
  <w:num w:numId="17">
    <w:abstractNumId w:val="6"/>
  </w:num>
  <w:num w:numId="18">
    <w:abstractNumId w:val="18"/>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B2"/>
    <w:rsid w:val="000000FD"/>
    <w:rsid w:val="000231DD"/>
    <w:rsid w:val="000565FB"/>
    <w:rsid w:val="00064975"/>
    <w:rsid w:val="00073AF2"/>
    <w:rsid w:val="000B40EA"/>
    <w:rsid w:val="000D1CDA"/>
    <w:rsid w:val="000D31F2"/>
    <w:rsid w:val="00100C6D"/>
    <w:rsid w:val="00122FA5"/>
    <w:rsid w:val="0014620A"/>
    <w:rsid w:val="00160BBC"/>
    <w:rsid w:val="00190266"/>
    <w:rsid w:val="002212DC"/>
    <w:rsid w:val="002376DF"/>
    <w:rsid w:val="002410F9"/>
    <w:rsid w:val="002A042A"/>
    <w:rsid w:val="0033161C"/>
    <w:rsid w:val="00340070"/>
    <w:rsid w:val="00355F5A"/>
    <w:rsid w:val="00387A53"/>
    <w:rsid w:val="003D35A8"/>
    <w:rsid w:val="003E2172"/>
    <w:rsid w:val="004067E2"/>
    <w:rsid w:val="00420006"/>
    <w:rsid w:val="004323BC"/>
    <w:rsid w:val="004761EB"/>
    <w:rsid w:val="004B5FDA"/>
    <w:rsid w:val="00535257"/>
    <w:rsid w:val="00566E2E"/>
    <w:rsid w:val="005760D1"/>
    <w:rsid w:val="00580CD8"/>
    <w:rsid w:val="005964D3"/>
    <w:rsid w:val="00692BF5"/>
    <w:rsid w:val="006A5FBD"/>
    <w:rsid w:val="006B0C4A"/>
    <w:rsid w:val="006B34C7"/>
    <w:rsid w:val="006C2F66"/>
    <w:rsid w:val="006D52AC"/>
    <w:rsid w:val="00700B60"/>
    <w:rsid w:val="007015B2"/>
    <w:rsid w:val="00705CB4"/>
    <w:rsid w:val="007617C6"/>
    <w:rsid w:val="007C5CDC"/>
    <w:rsid w:val="007E3D9A"/>
    <w:rsid w:val="00811858"/>
    <w:rsid w:val="008266DE"/>
    <w:rsid w:val="00836D72"/>
    <w:rsid w:val="008439D7"/>
    <w:rsid w:val="0085008E"/>
    <w:rsid w:val="008C7CFF"/>
    <w:rsid w:val="00927A7C"/>
    <w:rsid w:val="00932A06"/>
    <w:rsid w:val="00955B04"/>
    <w:rsid w:val="00977BE2"/>
    <w:rsid w:val="00983328"/>
    <w:rsid w:val="009F1344"/>
    <w:rsid w:val="009F57C1"/>
    <w:rsid w:val="00A2384D"/>
    <w:rsid w:val="00A25D53"/>
    <w:rsid w:val="00A41457"/>
    <w:rsid w:val="00AD6EE1"/>
    <w:rsid w:val="00B02F2C"/>
    <w:rsid w:val="00B03515"/>
    <w:rsid w:val="00B03BA3"/>
    <w:rsid w:val="00B10E0F"/>
    <w:rsid w:val="00B16A43"/>
    <w:rsid w:val="00B56CB9"/>
    <w:rsid w:val="00B94C23"/>
    <w:rsid w:val="00BC01CB"/>
    <w:rsid w:val="00BE0619"/>
    <w:rsid w:val="00BF4A57"/>
    <w:rsid w:val="00C00B53"/>
    <w:rsid w:val="00C16AF1"/>
    <w:rsid w:val="00C80D84"/>
    <w:rsid w:val="00C83B8D"/>
    <w:rsid w:val="00CA28DD"/>
    <w:rsid w:val="00CE3325"/>
    <w:rsid w:val="00D14988"/>
    <w:rsid w:val="00D20B0E"/>
    <w:rsid w:val="00D77CE1"/>
    <w:rsid w:val="00D829AC"/>
    <w:rsid w:val="00DF6C20"/>
    <w:rsid w:val="00E16CE2"/>
    <w:rsid w:val="00E217BE"/>
    <w:rsid w:val="00E26CD5"/>
    <w:rsid w:val="00E36D72"/>
    <w:rsid w:val="00E516CF"/>
    <w:rsid w:val="00E61449"/>
    <w:rsid w:val="00E7624D"/>
    <w:rsid w:val="00E932B9"/>
    <w:rsid w:val="00EB3DD6"/>
    <w:rsid w:val="00F02442"/>
    <w:rsid w:val="00F50680"/>
    <w:rsid w:val="00F66698"/>
    <w:rsid w:val="00F930B8"/>
    <w:rsid w:val="00F93C23"/>
    <w:rsid w:val="00FE6E3E"/>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8C21"/>
  <w15:chartTrackingRefBased/>
  <w15:docId w15:val="{5FA80495-EAA3-4048-ACD7-EFB5F56F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15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15B2"/>
    <w:rPr>
      <w:color w:val="0000FF"/>
      <w:u w:val="single"/>
    </w:rPr>
  </w:style>
  <w:style w:type="character" w:styleId="UnresolvedMention">
    <w:name w:val="Unresolved Mention"/>
    <w:basedOn w:val="DefaultParagraphFont"/>
    <w:uiPriority w:val="99"/>
    <w:semiHidden/>
    <w:unhideWhenUsed/>
    <w:rsid w:val="0033161C"/>
    <w:rPr>
      <w:color w:val="605E5C"/>
      <w:shd w:val="clear" w:color="auto" w:fill="E1DFDD"/>
    </w:rPr>
  </w:style>
  <w:style w:type="paragraph" w:styleId="Header">
    <w:name w:val="header"/>
    <w:basedOn w:val="Normal"/>
    <w:link w:val="HeaderChar"/>
    <w:uiPriority w:val="99"/>
    <w:unhideWhenUsed/>
    <w:rsid w:val="000D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CDA"/>
  </w:style>
  <w:style w:type="paragraph" w:styleId="Footer">
    <w:name w:val="footer"/>
    <w:basedOn w:val="Normal"/>
    <w:link w:val="FooterChar"/>
    <w:uiPriority w:val="99"/>
    <w:unhideWhenUsed/>
    <w:rsid w:val="000D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0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24647F3B52344D82A227542A976B2D" ma:contentTypeVersion="7" ma:contentTypeDescription="Create a new document." ma:contentTypeScope="" ma:versionID="bdede8e029e1bfcb1fbe833c08074730">
  <xsd:schema xmlns:xsd="http://www.w3.org/2001/XMLSchema" xmlns:xs="http://www.w3.org/2001/XMLSchema" xmlns:p="http://schemas.microsoft.com/office/2006/metadata/properties" xmlns:ns3="e7da8963-b37a-4077-aa7f-57fe3c2aaf36" xmlns:ns4="06f3b4e3-14cc-439b-8c50-f44455d8d9e4" targetNamespace="http://schemas.microsoft.com/office/2006/metadata/properties" ma:root="true" ma:fieldsID="ec1b2b76fe00bb6915d58b14d3892033" ns3:_="" ns4:_="">
    <xsd:import namespace="e7da8963-b37a-4077-aa7f-57fe3c2aaf36"/>
    <xsd:import namespace="06f3b4e3-14cc-439b-8c50-f44455d8d9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a8963-b37a-4077-aa7f-57fe3c2aa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f3b4e3-14cc-439b-8c50-f44455d8d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3A7D7-1DA8-4024-A381-605C0B3B1C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7FDFB-82A8-4E47-BE62-1A0ED7DDF97D}">
  <ds:schemaRefs>
    <ds:schemaRef ds:uri="http://schemas.openxmlformats.org/officeDocument/2006/bibliography"/>
  </ds:schemaRefs>
</ds:datastoreItem>
</file>

<file path=customXml/itemProps3.xml><?xml version="1.0" encoding="utf-8"?>
<ds:datastoreItem xmlns:ds="http://schemas.openxmlformats.org/officeDocument/2006/customXml" ds:itemID="{855C6F9C-8956-4218-B2EC-147F9C23F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a8963-b37a-4077-aa7f-57fe3c2aaf36"/>
    <ds:schemaRef ds:uri="06f3b4e3-14cc-439b-8c50-f44455d8d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F3551-09A7-4ACC-8AFF-F36DF1213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Cummings</dc:creator>
  <cp:keywords/>
  <dc:description/>
  <cp:lastModifiedBy>Tiaona King-Kitchen</cp:lastModifiedBy>
  <cp:revision>2</cp:revision>
  <cp:lastPrinted>2022-03-08T14:05:00Z</cp:lastPrinted>
  <dcterms:created xsi:type="dcterms:W3CDTF">2022-04-26T13:44:00Z</dcterms:created>
  <dcterms:modified xsi:type="dcterms:W3CDTF">2022-04-26T13:44:00Z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0x010100F424647F3B52344D82A227542A976B2D</vt:lpwstr>
  </property>
</Properties>
</file>