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340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1323"/>
        <w:gridCol w:w="2337"/>
        <w:gridCol w:w="1080"/>
        <w:gridCol w:w="5099"/>
        <w:gridCol w:w="481"/>
      </w:tblGrid>
      <w:tr w:rsidR="0062215F" w:rsidRPr="0062215F" w14:paraId="3AEF63A2" w14:textId="77777777" w:rsidTr="002D3CFA">
        <w:trPr>
          <w:trHeight w:val="15"/>
        </w:trPr>
        <w:tc>
          <w:tcPr>
            <w:tcW w:w="20" w:type="dxa"/>
            <w:hideMark/>
          </w:tcPr>
          <w:p w14:paraId="7C20DCE9" w14:textId="77777777" w:rsidR="0062215F" w:rsidRPr="0062215F" w:rsidRDefault="0062215F" w:rsidP="0062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2215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1323" w:type="dxa"/>
            <w:hideMark/>
          </w:tcPr>
          <w:p w14:paraId="13C7C65E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37" w:type="dxa"/>
            <w:hideMark/>
          </w:tcPr>
          <w:p w14:paraId="7211B107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hideMark/>
          </w:tcPr>
          <w:p w14:paraId="2BC1522E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  <w:hideMark/>
          </w:tcPr>
          <w:p w14:paraId="327A7345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hideMark/>
          </w:tcPr>
          <w:p w14:paraId="1EA4FFA0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15F" w:rsidRPr="0062215F" w14:paraId="2C59F26E" w14:textId="77777777" w:rsidTr="002D3CFA">
        <w:trPr>
          <w:trHeight w:val="14010"/>
        </w:trPr>
        <w:tc>
          <w:tcPr>
            <w:tcW w:w="20" w:type="dxa"/>
            <w:hideMark/>
          </w:tcPr>
          <w:p w14:paraId="0CCE14C6" w14:textId="77777777" w:rsidR="0062215F" w:rsidRPr="0062215F" w:rsidRDefault="0062215F" w:rsidP="0062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2215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1323" w:type="dxa"/>
            <w:vMerge w:val="restart"/>
            <w:hideMark/>
          </w:tcPr>
          <w:p w14:paraId="58FF9804" w14:textId="2F716592" w:rsidR="0062215F" w:rsidRPr="0062215F" w:rsidRDefault="0062215F" w:rsidP="0062215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40"/>
                <w:szCs w:val="40"/>
              </w:rPr>
            </w:pPr>
            <w:r w:rsidRPr="0062215F">
              <w:rPr>
                <w:rFonts w:ascii="Calibri Light" w:eastAsia="Times New Roman" w:hAnsi="Calibri Light" w:cs="Calibri Light"/>
                <w:sz w:val="40"/>
                <w:szCs w:val="40"/>
              </w:rPr>
              <w:t>Staff Meeting</w:t>
            </w:r>
          </w:p>
          <w:p w14:paraId="6077B21C" w14:textId="77777777" w:rsidR="0062215F" w:rsidRPr="0062215F" w:rsidRDefault="0062215F" w:rsidP="0062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62215F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Tuesday, September 27, 2022</w:t>
            </w:r>
          </w:p>
          <w:p w14:paraId="6AF8C226" w14:textId="77777777" w:rsidR="0062215F" w:rsidRPr="0062215F" w:rsidRDefault="0062215F" w:rsidP="006221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62215F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1:27 PM</w:t>
            </w:r>
          </w:p>
          <w:p w14:paraId="1547AE85" w14:textId="5D523DCE" w:rsidR="0062215F" w:rsidRPr="00C91310" w:rsidRDefault="0062215F" w:rsidP="00C9131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1BB4">
              <w:rPr>
                <w:rFonts w:ascii="Calibri" w:eastAsia="Times New Roman" w:hAnsi="Calibri" w:cs="Calibri"/>
                <w:b/>
                <w:bCs/>
              </w:rPr>
              <w:t>Dr. Lopez</w:t>
            </w:r>
            <w:r w:rsidRPr="00C91310">
              <w:rPr>
                <w:rFonts w:ascii="Calibri" w:eastAsia="Times New Roman" w:hAnsi="Calibri" w:cs="Calibri"/>
              </w:rPr>
              <w:t xml:space="preserve"> </w:t>
            </w:r>
            <w:r w:rsidR="00801BB4">
              <w:rPr>
                <w:rFonts w:ascii="Calibri" w:eastAsia="Times New Roman" w:hAnsi="Calibri" w:cs="Calibri"/>
              </w:rPr>
              <w:t>Brief</w:t>
            </w:r>
            <w:r w:rsidRPr="00C91310">
              <w:rPr>
                <w:rFonts w:ascii="Calibri" w:eastAsia="Times New Roman" w:hAnsi="Calibri" w:cs="Calibri"/>
              </w:rPr>
              <w:t xml:space="preserve"> meeting</w:t>
            </w:r>
            <w:r w:rsidR="00801BB4">
              <w:rPr>
                <w:rFonts w:ascii="Calibri" w:eastAsia="Times New Roman" w:hAnsi="Calibri" w:cs="Calibri"/>
              </w:rPr>
              <w:t xml:space="preserve"> Intro</w:t>
            </w:r>
            <w:r w:rsidRPr="00C91310">
              <w:rPr>
                <w:rFonts w:ascii="Calibri" w:eastAsia="Times New Roman" w:hAnsi="Calibri" w:cs="Calibri"/>
              </w:rPr>
              <w:t xml:space="preserve"> </w:t>
            </w:r>
          </w:p>
          <w:p w14:paraId="331AAD6F" w14:textId="77777777" w:rsidR="00801BB4" w:rsidRPr="00801BB4" w:rsidRDefault="00801BB4" w:rsidP="00801BB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1BB4">
              <w:rPr>
                <w:rFonts w:ascii="Calibri" w:eastAsia="Times New Roman" w:hAnsi="Calibri" w:cs="Calibri"/>
              </w:rPr>
              <w:t>Special day - Nicky's Baby Shower</w:t>
            </w:r>
          </w:p>
          <w:p w14:paraId="79FEE281" w14:textId="1FDE573A" w:rsidR="0062215F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Registry can be found on Amazon. Dr. Hon will send out info needed through email.</w:t>
            </w:r>
          </w:p>
          <w:p w14:paraId="424465ED" w14:textId="64B988E4" w:rsidR="0062215F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="0062215F" w:rsidRPr="0062215F">
              <w:rPr>
                <w:rFonts w:ascii="Calibri" w:eastAsia="Times New Roman" w:hAnsi="Calibri" w:cs="Calibri"/>
              </w:rPr>
              <w:t>Let's Help welcome Baby Boy Max!</w:t>
            </w:r>
          </w:p>
          <w:p w14:paraId="08B2B76F" w14:textId="59FEDABE" w:rsidR="0062215F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Staffing reviews - nothing to announce at this time. Open position - If you no anyone that may be a good </w:t>
            </w:r>
            <w:r w:rsidR="00C91310" w:rsidRPr="0062215F">
              <w:rPr>
                <w:rFonts w:ascii="Calibri" w:eastAsia="Times New Roman" w:hAnsi="Calibri" w:cs="Calibri"/>
              </w:rPr>
              <w:t>fit,</w:t>
            </w:r>
            <w:r w:rsidR="0062215F" w:rsidRPr="0062215F">
              <w:rPr>
                <w:rFonts w:ascii="Calibri" w:eastAsia="Times New Roman" w:hAnsi="Calibri" w:cs="Calibri"/>
              </w:rPr>
              <w:t xml:space="preserve"> please let Dr. Hon or Dr. Lopez know. </w:t>
            </w:r>
          </w:p>
          <w:p w14:paraId="4B33E016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 </w:t>
            </w:r>
          </w:p>
          <w:p w14:paraId="20287FC4" w14:textId="77777777" w:rsidR="0062215F" w:rsidRPr="00B216D4" w:rsidRDefault="0062215F" w:rsidP="00B216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1BB4">
              <w:rPr>
                <w:rFonts w:ascii="Calibri" w:eastAsia="Times New Roman" w:hAnsi="Calibri" w:cs="Calibri"/>
                <w:b/>
                <w:bCs/>
              </w:rPr>
              <w:t xml:space="preserve">Dr. Nick </w:t>
            </w:r>
            <w:proofErr w:type="spellStart"/>
            <w:r w:rsidRPr="00801BB4">
              <w:rPr>
                <w:rFonts w:ascii="Calibri" w:eastAsia="Times New Roman" w:hAnsi="Calibri" w:cs="Calibri"/>
                <w:b/>
                <w:bCs/>
              </w:rPr>
              <w:t>Titlebaum</w:t>
            </w:r>
            <w:proofErr w:type="spellEnd"/>
            <w:r w:rsidRPr="00B216D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216D4">
              <w:rPr>
                <w:rFonts w:ascii="Calibri" w:eastAsia="Times New Roman" w:hAnsi="Calibri" w:cs="Calibri"/>
              </w:rPr>
              <w:t>Presents:In-Service</w:t>
            </w:r>
            <w:proofErr w:type="spellEnd"/>
            <w:r w:rsidRPr="00B216D4">
              <w:rPr>
                <w:rFonts w:ascii="Calibri" w:eastAsia="Times New Roman" w:hAnsi="Calibri" w:cs="Calibri"/>
              </w:rPr>
              <w:t xml:space="preserve"> Long-acting (LA) Antagonists, </w:t>
            </w:r>
            <w:proofErr w:type="spellStart"/>
            <w:r w:rsidRPr="00B216D4">
              <w:rPr>
                <w:rFonts w:ascii="Calibri" w:eastAsia="Times New Roman" w:hAnsi="Calibri" w:cs="Calibri"/>
              </w:rPr>
              <w:t>Superwarfarins</w:t>
            </w:r>
            <w:proofErr w:type="spellEnd"/>
            <w:r w:rsidRPr="00B216D4">
              <w:rPr>
                <w:rFonts w:ascii="Calibri" w:eastAsia="Times New Roman" w:hAnsi="Calibri" w:cs="Calibri"/>
              </w:rPr>
              <w:t xml:space="preserve"> - Please see video for more information.</w:t>
            </w:r>
          </w:p>
          <w:p w14:paraId="4CBA3887" w14:textId="2B32B3FA" w:rsidR="0062215F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Gain knowledge on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2215F">
              <w:rPr>
                <w:rFonts w:ascii="Calibri" w:eastAsia="Times New Roman" w:hAnsi="Calibri" w:cs="Calibri"/>
              </w:rPr>
              <w:t xml:space="preserve"> Unintentional ingestions of </w:t>
            </w:r>
            <w:proofErr w:type="spellStart"/>
            <w:r w:rsidR="0062215F" w:rsidRPr="0062215F">
              <w:rPr>
                <w:rFonts w:ascii="Calibri" w:eastAsia="Times New Roman" w:hAnsi="Calibri" w:cs="Calibri"/>
              </w:rPr>
              <w:t>Superwarfarins</w:t>
            </w:r>
            <w:proofErr w:type="spellEnd"/>
            <w:r w:rsidR="0062215F" w:rsidRPr="0062215F">
              <w:rPr>
                <w:rFonts w:ascii="Calibri" w:eastAsia="Times New Roman" w:hAnsi="Calibri" w:cs="Calibri"/>
              </w:rPr>
              <w:t xml:space="preserve">, Lab assessments, </w:t>
            </w:r>
            <w:r w:rsidR="00C91310" w:rsidRPr="0062215F">
              <w:rPr>
                <w:rFonts w:ascii="Calibri" w:eastAsia="Times New Roman" w:hAnsi="Calibri" w:cs="Calibri"/>
              </w:rPr>
              <w:t>how</w:t>
            </w:r>
            <w:r w:rsidR="0062215F" w:rsidRPr="0062215F">
              <w:rPr>
                <w:rFonts w:ascii="Calibri" w:eastAsia="Times New Roman" w:hAnsi="Calibri" w:cs="Calibri"/>
              </w:rPr>
              <w:t xml:space="preserve"> it breaks down in the body, management on how life threaten, Dispositioning, Monitoring, and References</w:t>
            </w:r>
          </w:p>
          <w:p w14:paraId="1F1760F9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PCC - Prothrombin Complex Concentrate.  </w:t>
            </w:r>
          </w:p>
          <w:p w14:paraId="5EEFE056" w14:textId="7CA5680E" w:rsidR="0062215F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  <w:b/>
                <w:bCs/>
              </w:rPr>
              <w:t>Dr. Hon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2215F">
              <w:rPr>
                <w:rFonts w:ascii="Calibri" w:eastAsia="Times New Roman" w:hAnsi="Calibri" w:cs="Calibri"/>
              </w:rPr>
              <w:t xml:space="preserve"> Assists with answering a few questions, discussing Vitamin K therapy associated with high INR with APAP overdose. </w:t>
            </w:r>
          </w:p>
          <w:p w14:paraId="337E1FB4" w14:textId="0785B252" w:rsidR="0062215F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SH mentions if anyone has ideas on topics you would like a review </w:t>
            </w:r>
            <w:r w:rsidR="00902266" w:rsidRPr="0062215F">
              <w:rPr>
                <w:rFonts w:ascii="Calibri" w:eastAsia="Times New Roman" w:hAnsi="Calibri" w:cs="Calibri"/>
              </w:rPr>
              <w:t>on,</w:t>
            </w:r>
            <w:r w:rsidR="0062215F" w:rsidRPr="0062215F">
              <w:rPr>
                <w:rFonts w:ascii="Calibri" w:eastAsia="Times New Roman" w:hAnsi="Calibri" w:cs="Calibri"/>
              </w:rPr>
              <w:t xml:space="preserve"> please let her know. </w:t>
            </w:r>
          </w:p>
          <w:p w14:paraId="37E7F0C9" w14:textId="77777777" w:rsidR="00674497" w:rsidRPr="00674497" w:rsidRDefault="00674497" w:rsidP="0067449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08931BC7" w14:textId="183B5992" w:rsidR="0062215F" w:rsidRPr="00674497" w:rsidRDefault="00674497" w:rsidP="006744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497">
              <w:rPr>
                <w:rFonts w:ascii="Calibri" w:eastAsia="Times New Roman" w:hAnsi="Calibri" w:cs="Calibri"/>
                <w:b/>
                <w:bCs/>
              </w:rPr>
              <w:t>GHS Administrator Update</w:t>
            </w:r>
            <w:r>
              <w:rPr>
                <w:rFonts w:ascii="Calibri" w:eastAsia="Times New Roman" w:hAnsi="Calibri" w:cs="Calibri"/>
              </w:rPr>
              <w:t>:</w:t>
            </w:r>
          </w:p>
          <w:p w14:paraId="21A70F18" w14:textId="4D730D55" w:rsidR="00674497" w:rsidRPr="0062215F" w:rsidRDefault="00801BB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01BB4">
              <w:rPr>
                <w:rFonts w:ascii="Calibri" w:eastAsia="Times New Roman" w:hAnsi="Calibri" w:cs="Calibri"/>
                <w:b/>
                <w:bCs/>
              </w:rPr>
              <w:t>Dr. Lopez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A</w:t>
            </w:r>
            <w:r w:rsidR="0062215F" w:rsidRPr="0062215F">
              <w:rPr>
                <w:rFonts w:ascii="Calibri" w:eastAsia="Times New Roman" w:hAnsi="Calibri" w:cs="Calibri"/>
              </w:rPr>
              <w:t xml:space="preserve">nnounces that </w:t>
            </w:r>
            <w:r w:rsidR="0062215F" w:rsidRPr="0062215F">
              <w:rPr>
                <w:rFonts w:ascii="Calibri" w:eastAsia="Times New Roman" w:hAnsi="Calibri" w:cs="Calibri"/>
                <w:b/>
                <w:bCs/>
              </w:rPr>
              <w:t>Ashley G</w:t>
            </w:r>
            <w:r w:rsidRPr="002429A9">
              <w:rPr>
                <w:rFonts w:ascii="Calibri" w:eastAsia="Times New Roman" w:hAnsi="Calibri" w:cs="Calibri"/>
                <w:b/>
                <w:bCs/>
              </w:rPr>
              <w:t>resham (</w:t>
            </w:r>
            <w:r w:rsidRPr="0062215F">
              <w:rPr>
                <w:rFonts w:ascii="Calibri" w:eastAsia="Times New Roman" w:hAnsi="Calibri" w:cs="Calibri"/>
                <w:b/>
                <w:bCs/>
              </w:rPr>
              <w:t>VP emergency service</w:t>
            </w:r>
            <w:r w:rsidRPr="002429A9">
              <w:rPr>
                <w:rFonts w:ascii="Calibri" w:eastAsia="Times New Roman" w:hAnsi="Calibri" w:cs="Calibri"/>
                <w:b/>
                <w:bCs/>
              </w:rPr>
              <w:t>)</w:t>
            </w:r>
            <w:r>
              <w:rPr>
                <w:rFonts w:ascii="Calibri" w:eastAsia="Times New Roman" w:hAnsi="Calibri" w:cs="Calibri"/>
              </w:rPr>
              <w:t xml:space="preserve"> to provide answers to any questions or concerns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</w:p>
          <w:p w14:paraId="751AF1C1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AMC closure and the impact on GRADY: 10/1 ED will be closed. Service lines will be closed as of 10/15.</w:t>
            </w:r>
          </w:p>
          <w:p w14:paraId="25B9732C" w14:textId="72C9700A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We have no idea where patients will be transferred </w:t>
            </w:r>
            <w:r w:rsidR="00902266" w:rsidRPr="0062215F">
              <w:rPr>
                <w:rFonts w:ascii="Calibri" w:eastAsia="Times New Roman" w:hAnsi="Calibri" w:cs="Calibri"/>
              </w:rPr>
              <w:t>to,</w:t>
            </w:r>
            <w:r w:rsidRPr="0062215F">
              <w:rPr>
                <w:rFonts w:ascii="Calibri" w:eastAsia="Times New Roman" w:hAnsi="Calibri" w:cs="Calibri"/>
              </w:rPr>
              <w:t xml:space="preserve"> but Grady will not be accepting those patients. </w:t>
            </w:r>
          </w:p>
          <w:p w14:paraId="568434C7" w14:textId="56096C9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No one taking over, Grady offered to buy but they did not sale. 250K+ in debt, </w:t>
            </w:r>
            <w:r w:rsidR="00C91310" w:rsidRPr="0062215F">
              <w:rPr>
                <w:rFonts w:ascii="Calibri" w:eastAsia="Times New Roman" w:hAnsi="Calibri" w:cs="Calibri"/>
              </w:rPr>
              <w:t>however,</w:t>
            </w:r>
            <w:r w:rsidRPr="0062215F">
              <w:rPr>
                <w:rFonts w:ascii="Calibri" w:eastAsia="Times New Roman" w:hAnsi="Calibri" w:cs="Calibri"/>
              </w:rPr>
              <w:t xml:space="preserve"> plans to buy must take on that debt as well. </w:t>
            </w:r>
          </w:p>
          <w:p w14:paraId="28E98F4F" w14:textId="3B590CF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250 employees have been hired on with Grady</w:t>
            </w:r>
            <w:r w:rsidR="00902266">
              <w:rPr>
                <w:rFonts w:ascii="Calibri" w:eastAsia="Times New Roman" w:hAnsi="Calibri" w:cs="Calibri"/>
              </w:rPr>
              <w:t xml:space="preserve"> transferring from AMC. 11/1 all patients are expected to be removed from hospital. </w:t>
            </w:r>
          </w:p>
          <w:p w14:paraId="232B9B73" w14:textId="48AF6DD0" w:rsidR="0062215F" w:rsidRPr="0062215F" w:rsidRDefault="00902266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Nurses</w:t>
            </w:r>
            <w:r>
              <w:rPr>
                <w:rFonts w:ascii="Calibri" w:eastAsia="Times New Roman" w:hAnsi="Calibri" w:cs="Calibri"/>
              </w:rPr>
              <w:t xml:space="preserve"> may be</w:t>
            </w:r>
            <w:r w:rsidR="0062215F" w:rsidRPr="0062215F">
              <w:rPr>
                <w:rFonts w:ascii="Calibri" w:eastAsia="Times New Roman" w:hAnsi="Calibri" w:cs="Calibri"/>
              </w:rPr>
              <w:t xml:space="preserve"> looking for an opportunity that may have lost their job. </w:t>
            </w:r>
          </w:p>
          <w:p w14:paraId="43E6F6FA" w14:textId="77777777" w:rsidR="00902266" w:rsidRDefault="00902266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We are looking for a Poison Specialist to come with non-bed side </w:t>
            </w:r>
            <w:r>
              <w:rPr>
                <w:rFonts w:ascii="Calibri" w:eastAsia="Times New Roman" w:hAnsi="Calibri" w:cs="Calibri"/>
              </w:rPr>
              <w:t>and pharmaceutical experienced</w:t>
            </w:r>
            <w:r w:rsidR="0062215F" w:rsidRPr="0062215F">
              <w:rPr>
                <w:rFonts w:ascii="Calibri" w:eastAsia="Times New Roman" w:hAnsi="Calibri" w:cs="Calibri"/>
              </w:rPr>
              <w:t xml:space="preserve"> nurse or med graduated but didn’t pursue residency. </w:t>
            </w:r>
          </w:p>
          <w:p w14:paraId="5AF744C5" w14:textId="70DA8723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902266">
              <w:rPr>
                <w:rFonts w:ascii="Calibri" w:eastAsia="Times New Roman" w:hAnsi="Calibri" w:cs="Calibri"/>
              </w:rPr>
              <w:t>AG advises us to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  <w:r w:rsidR="00902266">
              <w:rPr>
                <w:rFonts w:ascii="Calibri" w:eastAsia="Times New Roman" w:hAnsi="Calibri" w:cs="Calibri"/>
              </w:rPr>
              <w:t>g</w:t>
            </w:r>
            <w:r w:rsidR="0062215F" w:rsidRPr="0062215F">
              <w:rPr>
                <w:rFonts w:ascii="Calibri" w:eastAsia="Times New Roman" w:hAnsi="Calibri" w:cs="Calibri"/>
              </w:rPr>
              <w:t>et with HR and plan to post as a HOT JOB</w:t>
            </w:r>
            <w:r w:rsidR="00902266">
              <w:rPr>
                <w:rFonts w:ascii="Calibri" w:eastAsia="Times New Roman" w:hAnsi="Calibri" w:cs="Calibri"/>
              </w:rPr>
              <w:t xml:space="preserve"> for immediate hire</w:t>
            </w:r>
            <w:r w:rsidR="0062215F" w:rsidRPr="0062215F">
              <w:rPr>
                <w:rFonts w:ascii="Calibri" w:eastAsia="Times New Roman" w:hAnsi="Calibri" w:cs="Calibri"/>
              </w:rPr>
              <w:t>!</w:t>
            </w:r>
          </w:p>
          <w:p w14:paraId="24C74EA1" w14:textId="77777777" w:rsidR="00902266" w:rsidRDefault="00902266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Comment on Equity reviews for GPC - looking to move </w:t>
            </w:r>
            <w:r w:rsidR="00C91310" w:rsidRPr="0062215F">
              <w:rPr>
                <w:rFonts w:ascii="Calibri" w:eastAsia="Times New Roman" w:hAnsi="Calibri" w:cs="Calibri"/>
              </w:rPr>
              <w:t>f</w:t>
            </w:r>
            <w:r>
              <w:rPr>
                <w:rFonts w:ascii="Calibri" w:eastAsia="Times New Roman" w:hAnsi="Calibri" w:cs="Calibri"/>
              </w:rPr>
              <w:t>orward</w:t>
            </w:r>
            <w:r w:rsidR="00C91310" w:rsidRPr="0062215F">
              <w:rPr>
                <w:rFonts w:ascii="Calibri" w:eastAsia="Times New Roman" w:hAnsi="Calibri" w:cs="Calibri"/>
              </w:rPr>
              <w:t>.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I</w:t>
            </w:r>
            <w:r w:rsidR="0062215F" w:rsidRPr="0062215F">
              <w:rPr>
                <w:rFonts w:ascii="Calibri" w:eastAsia="Times New Roman" w:hAnsi="Calibri" w:cs="Calibri"/>
              </w:rPr>
              <w:t xml:space="preserve">t is now in </w:t>
            </w:r>
            <w:r w:rsidR="00C91310" w:rsidRPr="0062215F">
              <w:rPr>
                <w:rFonts w:ascii="Calibri" w:eastAsia="Times New Roman" w:hAnsi="Calibri" w:cs="Calibri"/>
              </w:rPr>
              <w:t>H</w:t>
            </w:r>
            <w:r>
              <w:rPr>
                <w:rFonts w:ascii="Calibri" w:eastAsia="Times New Roman" w:hAnsi="Calibri" w:cs="Calibri"/>
              </w:rPr>
              <w:t>R’s</w:t>
            </w:r>
            <w:r w:rsidR="0062215F" w:rsidRPr="0062215F">
              <w:rPr>
                <w:rFonts w:ascii="Calibri" w:eastAsia="Times New Roman" w:hAnsi="Calibri" w:cs="Calibri"/>
              </w:rPr>
              <w:t xml:space="preserve"> hands</w:t>
            </w:r>
            <w:r>
              <w:rPr>
                <w:rFonts w:ascii="Calibri" w:eastAsia="Times New Roman" w:hAnsi="Calibri" w:cs="Calibri"/>
              </w:rPr>
              <w:t xml:space="preserve"> for final say</w:t>
            </w:r>
            <w:r w:rsidR="0062215F" w:rsidRPr="0062215F">
              <w:rPr>
                <w:rFonts w:ascii="Calibri" w:eastAsia="Times New Roman" w:hAnsi="Calibri" w:cs="Calibri"/>
              </w:rPr>
              <w:t xml:space="preserve">. Still waiting for updates. </w:t>
            </w:r>
            <w:r w:rsidR="00C91310" w:rsidRPr="0062215F">
              <w:rPr>
                <w:rFonts w:ascii="Calibri" w:eastAsia="Times New Roman" w:hAnsi="Calibri" w:cs="Calibri"/>
              </w:rPr>
              <w:t>Timeline not</w:t>
            </w:r>
            <w:r w:rsidR="0062215F" w:rsidRPr="0062215F">
              <w:rPr>
                <w:rFonts w:ascii="Calibri" w:eastAsia="Times New Roman" w:hAnsi="Calibri" w:cs="Calibri"/>
              </w:rPr>
              <w:t xml:space="preserve"> given at this time</w:t>
            </w:r>
            <w:r>
              <w:rPr>
                <w:rFonts w:ascii="Calibri" w:eastAsia="Times New Roman" w:hAnsi="Calibri" w:cs="Calibri"/>
              </w:rPr>
              <w:t xml:space="preserve"> on when this decision will take place</w:t>
            </w:r>
            <w:r w:rsidR="0062215F" w:rsidRPr="0062215F">
              <w:rPr>
                <w:rFonts w:ascii="Calibri" w:eastAsia="Times New Roman" w:hAnsi="Calibri" w:cs="Calibri"/>
              </w:rPr>
              <w:t>.</w:t>
            </w:r>
          </w:p>
          <w:p w14:paraId="5B162A08" w14:textId="00986154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902266">
              <w:rPr>
                <w:rFonts w:ascii="Calibri" w:eastAsia="Times New Roman" w:hAnsi="Calibri" w:cs="Calibri"/>
              </w:rPr>
              <w:t>SH mentions that it may be 4-6 weeks from now or going into the new fiscal year.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</w:p>
          <w:p w14:paraId="7C576765" w14:textId="026BBB2A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GL </w:t>
            </w:r>
            <w:r w:rsidRPr="0062215F">
              <w:rPr>
                <w:rFonts w:ascii="Calibri" w:eastAsia="Times New Roman" w:hAnsi="Calibri" w:cs="Calibri"/>
              </w:rPr>
              <w:t>mentions</w:t>
            </w:r>
            <w:r w:rsidR="0062215F" w:rsidRPr="0062215F">
              <w:rPr>
                <w:rFonts w:ascii="Calibri" w:eastAsia="Times New Roman" w:hAnsi="Calibri" w:cs="Calibri"/>
              </w:rPr>
              <w:t xml:space="preserve"> that Cathy Rocker offered a request</w:t>
            </w:r>
            <w:r>
              <w:rPr>
                <w:rFonts w:ascii="Calibri" w:eastAsia="Times New Roman" w:hAnsi="Calibri" w:cs="Calibri"/>
              </w:rPr>
              <w:t xml:space="preserve"> of</w:t>
            </w:r>
            <w:r w:rsidR="0062215F" w:rsidRPr="0062215F">
              <w:rPr>
                <w:rFonts w:ascii="Calibri" w:eastAsia="Times New Roman" w:hAnsi="Calibri" w:cs="Calibri"/>
              </w:rPr>
              <w:t xml:space="preserve"> job titles for SPIs, working closely as our POC during this process. We</w:t>
            </w:r>
            <w:r>
              <w:rPr>
                <w:rFonts w:ascii="Calibri" w:eastAsia="Times New Roman" w:hAnsi="Calibri" w:cs="Calibri"/>
              </w:rPr>
              <w:t xml:space="preserve"> are we</w:t>
            </w:r>
            <w:r w:rsidR="0062215F" w:rsidRPr="0062215F">
              <w:rPr>
                <w:rFonts w:ascii="Calibri" w:eastAsia="Times New Roman" w:hAnsi="Calibri" w:cs="Calibri"/>
              </w:rPr>
              <w:t xml:space="preserve">ll on our way to advance for final review. </w:t>
            </w:r>
          </w:p>
          <w:p w14:paraId="40267C83" w14:textId="2D80E18C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AG </w:t>
            </w:r>
            <w:r>
              <w:rPr>
                <w:rFonts w:ascii="Calibri" w:eastAsia="Times New Roman" w:hAnsi="Calibri" w:cs="Calibri"/>
              </w:rPr>
              <w:t>discus’s</w:t>
            </w:r>
            <w:r w:rsidR="0062215F" w:rsidRPr="0062215F">
              <w:rPr>
                <w:rFonts w:ascii="Calibri" w:eastAsia="Times New Roman" w:hAnsi="Calibri" w:cs="Calibri"/>
              </w:rPr>
              <w:t xml:space="preserve"> Open forms: opportunities are coming. Leader development meeting 10/14 looks to discuss more in this meeting. </w:t>
            </w:r>
          </w:p>
          <w:p w14:paraId="11E9EFEA" w14:textId="602ED032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AG - Bivalent Covid vaccine - Will Grady have a push for those that want this booster: No conversation at this time</w:t>
            </w:r>
            <w:r>
              <w:rPr>
                <w:rFonts w:ascii="Calibri" w:eastAsia="Times New Roman" w:hAnsi="Calibri" w:cs="Calibri"/>
              </w:rPr>
              <w:t xml:space="preserve"> from upper management</w:t>
            </w:r>
            <w:r w:rsidR="0062215F" w:rsidRPr="0062215F">
              <w:rPr>
                <w:rFonts w:ascii="Calibri" w:eastAsia="Times New Roman" w:hAnsi="Calibri" w:cs="Calibri"/>
              </w:rPr>
              <w:t>.</w:t>
            </w:r>
            <w:r>
              <w:rPr>
                <w:rFonts w:ascii="Calibri" w:eastAsia="Times New Roman" w:hAnsi="Calibri" w:cs="Calibri"/>
              </w:rPr>
              <w:t xml:space="preserve"> But m</w:t>
            </w:r>
            <w:r w:rsidR="0062215F" w:rsidRPr="0062215F">
              <w:rPr>
                <w:rFonts w:ascii="Calibri" w:eastAsia="Times New Roman" w:hAnsi="Calibri" w:cs="Calibri"/>
              </w:rPr>
              <w:t xml:space="preserve">entions that it will surprise her if it is even brought up. </w:t>
            </w:r>
          </w:p>
          <w:p w14:paraId="56A5A3EC" w14:textId="36021C49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Flu shoots </w:t>
            </w:r>
            <w:r>
              <w:rPr>
                <w:rFonts w:ascii="Calibri" w:eastAsia="Times New Roman" w:hAnsi="Calibri" w:cs="Calibri"/>
              </w:rPr>
              <w:t>will be</w:t>
            </w:r>
            <w:r w:rsidR="0062215F" w:rsidRPr="0062215F">
              <w:rPr>
                <w:rFonts w:ascii="Calibri" w:eastAsia="Times New Roman" w:hAnsi="Calibri" w:cs="Calibri"/>
              </w:rPr>
              <w:t xml:space="preserve"> given during your B</w:t>
            </w:r>
            <w:r w:rsidR="00C91310">
              <w:rPr>
                <w:rFonts w:ascii="Calibri" w:eastAsia="Times New Roman" w:hAnsi="Calibri" w:cs="Calibri"/>
              </w:rPr>
              <w:t>io</w:t>
            </w:r>
            <w:r w:rsidR="0062215F" w:rsidRPr="0062215F">
              <w:rPr>
                <w:rFonts w:ascii="Calibri" w:eastAsia="Times New Roman" w:hAnsi="Calibri" w:cs="Calibri"/>
              </w:rPr>
              <w:t xml:space="preserve">metric appt as well. </w:t>
            </w:r>
          </w:p>
          <w:p w14:paraId="2B8E6C41" w14:textId="50EA48D0" w:rsidR="0062215F" w:rsidRPr="0062215F" w:rsidRDefault="002429A9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GL Thanks AG for Active shooter session.</w:t>
            </w:r>
          </w:p>
          <w:p w14:paraId="7DD7CD49" w14:textId="77777777" w:rsidR="00C91310" w:rsidRDefault="00C91310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1DBB316" w14:textId="23F79378" w:rsidR="0062215F" w:rsidRPr="00674497" w:rsidRDefault="00C91310" w:rsidP="006744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497">
              <w:rPr>
                <w:rFonts w:ascii="Calibri" w:eastAsia="Times New Roman" w:hAnsi="Calibri" w:cs="Calibri"/>
                <w:b/>
                <w:bCs/>
              </w:rPr>
              <w:t xml:space="preserve">Education </w:t>
            </w:r>
            <w:r w:rsidR="00674497" w:rsidRPr="00674497">
              <w:rPr>
                <w:rFonts w:ascii="Calibri" w:eastAsia="Times New Roman" w:hAnsi="Calibri" w:cs="Calibri"/>
                <w:b/>
                <w:bCs/>
              </w:rPr>
              <w:t>Department</w:t>
            </w:r>
          </w:p>
          <w:p w14:paraId="347212AF" w14:textId="751E3C2D" w:rsidR="0062215F" w:rsidRPr="00674497" w:rsidRDefault="00674497" w:rsidP="006744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497">
              <w:rPr>
                <w:rFonts w:ascii="Calibri" w:eastAsia="Times New Roman" w:hAnsi="Calibri" w:cs="Calibri"/>
                <w:b/>
                <w:bCs/>
              </w:rPr>
              <w:t>Britni Overall</w:t>
            </w:r>
            <w:r w:rsidR="0062215F" w:rsidRPr="00674497">
              <w:rPr>
                <w:rFonts w:ascii="Calibri" w:eastAsia="Times New Roman" w:hAnsi="Calibri" w:cs="Calibri"/>
              </w:rPr>
              <w:t xml:space="preserve"> - EDU updates: </w:t>
            </w:r>
          </w:p>
          <w:p w14:paraId="17438630" w14:textId="69CBD114" w:rsidR="0062215F" w:rsidRPr="0062215F" w:rsidRDefault="00C91310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Quarterly </w:t>
            </w:r>
            <w:r w:rsidRPr="0062215F">
              <w:rPr>
                <w:rFonts w:ascii="Calibri" w:eastAsia="Times New Roman" w:hAnsi="Calibri" w:cs="Calibri"/>
              </w:rPr>
              <w:t>Newsletter</w:t>
            </w:r>
            <w:r w:rsidR="0062215F" w:rsidRPr="0062215F">
              <w:rPr>
                <w:rFonts w:ascii="Calibri" w:eastAsia="Times New Roman" w:hAnsi="Calibri" w:cs="Calibri"/>
              </w:rPr>
              <w:t xml:space="preserve"> goes out next week</w:t>
            </w:r>
            <w:r>
              <w:rPr>
                <w:rFonts w:ascii="Calibri" w:eastAsia="Times New Roman" w:hAnsi="Calibri" w:cs="Calibri"/>
              </w:rPr>
              <w:t>.</w:t>
            </w:r>
          </w:p>
          <w:p w14:paraId="147FA546" w14:textId="50DDD89D" w:rsidR="0062215F" w:rsidRPr="0062215F" w:rsidRDefault="00C91310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Platform training </w:t>
            </w:r>
            <w:r w:rsidRPr="0062215F">
              <w:rPr>
                <w:rFonts w:ascii="Calibri" w:eastAsia="Times New Roman" w:hAnsi="Calibri" w:cs="Calibri"/>
              </w:rPr>
              <w:t>is</w:t>
            </w:r>
            <w:r w:rsidR="0062215F" w:rsidRPr="0062215F">
              <w:rPr>
                <w:rFonts w:ascii="Calibri" w:eastAsia="Times New Roman" w:hAnsi="Calibri" w:cs="Calibri"/>
              </w:rPr>
              <w:t xml:space="preserve"> in the works</w:t>
            </w:r>
            <w:r>
              <w:rPr>
                <w:rFonts w:ascii="Calibri" w:eastAsia="Times New Roman" w:hAnsi="Calibri" w:cs="Calibri"/>
              </w:rPr>
              <w:t>.</w:t>
            </w:r>
          </w:p>
          <w:p w14:paraId="7FF42CFE" w14:textId="6EA1C6E3" w:rsidR="0062215F" w:rsidRPr="0062215F" w:rsidRDefault="00C91310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Email sent out for upcoming health fairs</w:t>
            </w:r>
            <w:r>
              <w:rPr>
                <w:rFonts w:ascii="Calibri" w:eastAsia="Times New Roman" w:hAnsi="Calibri" w:cs="Calibri"/>
              </w:rPr>
              <w:t xml:space="preserve">, if you would be interested in </w:t>
            </w:r>
            <w:r w:rsidR="00587F13">
              <w:rPr>
                <w:rFonts w:ascii="Calibri" w:eastAsia="Times New Roman" w:hAnsi="Calibri" w:cs="Calibri"/>
              </w:rPr>
              <w:t>participating,</w:t>
            </w:r>
            <w:r>
              <w:rPr>
                <w:rFonts w:ascii="Calibri" w:eastAsia="Times New Roman" w:hAnsi="Calibri" w:cs="Calibri"/>
              </w:rPr>
              <w:t xml:space="preserve"> please let Britni know</w:t>
            </w:r>
            <w:r w:rsidR="0062215F" w:rsidRPr="0062215F">
              <w:rPr>
                <w:rFonts w:ascii="Calibri" w:eastAsia="Times New Roman" w:hAnsi="Calibri" w:cs="Calibri"/>
              </w:rPr>
              <w:t xml:space="preserve">. </w:t>
            </w:r>
          </w:p>
          <w:p w14:paraId="2294C65B" w14:textId="77777777" w:rsidR="00B216D4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56EFFD0" w14:textId="6ADC46AF" w:rsidR="0062215F" w:rsidRPr="00674497" w:rsidRDefault="00C91310" w:rsidP="0067449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497">
              <w:rPr>
                <w:rFonts w:ascii="Calibri" w:eastAsia="Times New Roman" w:hAnsi="Calibri" w:cs="Calibri"/>
                <w:b/>
                <w:bCs/>
              </w:rPr>
              <w:t>Stroke Updates</w:t>
            </w:r>
            <w:r w:rsidR="00B216D4" w:rsidRPr="00674497">
              <w:rPr>
                <w:rFonts w:ascii="Calibri" w:eastAsia="Times New Roman" w:hAnsi="Calibri" w:cs="Calibri"/>
              </w:rPr>
              <w:t>: Jason Tully</w:t>
            </w:r>
          </w:p>
          <w:p w14:paraId="1E58AC00" w14:textId="710A7F82" w:rsidR="0062215F" w:rsidRPr="00674497" w:rsidRDefault="00674497" w:rsidP="0067449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497">
              <w:rPr>
                <w:rFonts w:ascii="Calibri" w:eastAsia="Times New Roman" w:hAnsi="Calibri" w:cs="Calibri"/>
                <w:b/>
                <w:bCs/>
              </w:rPr>
              <w:t>Jason Tully</w:t>
            </w:r>
            <w:r w:rsidR="0062215F" w:rsidRPr="00674497">
              <w:rPr>
                <w:rFonts w:ascii="Calibri" w:eastAsia="Times New Roman" w:hAnsi="Calibri" w:cs="Calibri"/>
              </w:rPr>
              <w:t xml:space="preserve"> - Stroke updates: Please see video for presentation.</w:t>
            </w:r>
          </w:p>
          <w:p w14:paraId="7A02EE8F" w14:textId="179A433B" w:rsidR="00C91310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Stroke numbers: average of 4 calls per day, 180 stroke calls YTD. Averaging 140 a month.</w:t>
            </w:r>
          </w:p>
          <w:p w14:paraId="6B69FBB3" w14:textId="1411F34C" w:rsidR="0062215F" w:rsidRPr="0062215F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JT mentions: If you happen to get a call that you question coverage please reach out to JT or SH first to get final say. </w:t>
            </w:r>
          </w:p>
          <w:p w14:paraId="5BE9E528" w14:textId="0FAF5B51" w:rsidR="0062215F" w:rsidRPr="0062215F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lastRenderedPageBreak/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Stroke operators: what to do if a stroke rolls over to a SPI while Stroke Operators are available, once patient is on </w:t>
            </w:r>
            <w:r w:rsidR="00C91310" w:rsidRPr="0062215F">
              <w:rPr>
                <w:rFonts w:ascii="Calibri" w:eastAsia="Times New Roman" w:hAnsi="Calibri" w:cs="Calibri"/>
              </w:rPr>
              <w:t>camera,</w:t>
            </w:r>
            <w:r w:rsidR="0062215F" w:rsidRPr="0062215F">
              <w:rPr>
                <w:rFonts w:ascii="Calibri" w:eastAsia="Times New Roman" w:hAnsi="Calibri" w:cs="Calibri"/>
              </w:rPr>
              <w:t xml:space="preserve"> please manage the call all the way through. </w:t>
            </w:r>
          </w:p>
          <w:p w14:paraId="3709155C" w14:textId="3A2A2A70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Two Strokes at One time: Please continue to manage only 1 stroke at a time, </w:t>
            </w:r>
            <w:r>
              <w:rPr>
                <w:rFonts w:ascii="Calibri" w:eastAsia="Times New Roman" w:hAnsi="Calibri" w:cs="Calibri"/>
              </w:rPr>
              <w:t>t</w:t>
            </w:r>
            <w:r w:rsidRPr="0062215F">
              <w:rPr>
                <w:rFonts w:ascii="Calibri" w:eastAsia="Times New Roman" w:hAnsi="Calibri" w:cs="Calibri"/>
              </w:rPr>
              <w:t>hey sti</w:t>
            </w:r>
            <w:r>
              <w:rPr>
                <w:rFonts w:ascii="Calibri" w:eastAsia="Times New Roman" w:hAnsi="Calibri" w:cs="Calibri"/>
              </w:rPr>
              <w:t>l</w:t>
            </w:r>
            <w:r w:rsidRPr="0062215F">
              <w:rPr>
                <w:rFonts w:ascii="Calibri" w:eastAsia="Times New Roman" w:hAnsi="Calibri" w:cs="Calibri"/>
              </w:rPr>
              <w:t xml:space="preserve">l are learning, SPIs can manage overflow, communication is Vital, especially at night. </w:t>
            </w:r>
          </w:p>
          <w:p w14:paraId="72853E7D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Stroke Notifications: Please remember to pay attention to Teams.</w:t>
            </w:r>
          </w:p>
          <w:p w14:paraId="7CBB39F7" w14:textId="7917B10D" w:rsidR="0062215F" w:rsidRPr="0062215F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SH chimes in to provide an example:  Stroke agent idle and neither get a call rolled over to 2nd covid specialist and then placed in </w:t>
            </w:r>
            <w:r>
              <w:rPr>
                <w:rFonts w:ascii="Calibri" w:eastAsia="Times New Roman" w:hAnsi="Calibri" w:cs="Calibri"/>
              </w:rPr>
              <w:t>SPI</w:t>
            </w:r>
            <w:r w:rsidR="0062215F" w:rsidRPr="0062215F">
              <w:rPr>
                <w:rFonts w:ascii="Calibri" w:eastAsia="Times New Roman" w:hAnsi="Calibri" w:cs="Calibri"/>
              </w:rPr>
              <w:t xml:space="preserve"> group for morning crew If something like this happens, please create IT ticket with IT or let her know of this right away.</w:t>
            </w:r>
          </w:p>
          <w:p w14:paraId="35ABC2F9" w14:textId="1CF049BE" w:rsidR="0062215F" w:rsidRPr="0062215F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Inpatient Stroke: Door time is symptom discovery time.</w:t>
            </w:r>
          </w:p>
          <w:p w14:paraId="1963A93E" w14:textId="4949C7FA" w:rsidR="0062215F" w:rsidRPr="0062215F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Info charts are created for tracking and time management. Please remember to complete the info chart. </w:t>
            </w:r>
          </w:p>
          <w:p w14:paraId="1F6080BF" w14:textId="2E89A660" w:rsidR="0062215F" w:rsidRPr="0062215F" w:rsidRDefault="00B216D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  <w:r w:rsidR="0062215F" w:rsidRPr="0062215F">
              <w:rPr>
                <w:rFonts w:ascii="Calibri" w:eastAsia="Times New Roman" w:hAnsi="Calibri" w:cs="Calibri"/>
              </w:rPr>
              <w:t>MSN VN Call schedule is talked about as well. Remember for full details please revisit video.</w:t>
            </w:r>
          </w:p>
          <w:p w14:paraId="5437F554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 </w:t>
            </w:r>
          </w:p>
          <w:p w14:paraId="76BF8B18" w14:textId="15143F7C" w:rsidR="0062215F" w:rsidRPr="004E4A70" w:rsidRDefault="00674497" w:rsidP="004E4A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E4A70">
              <w:rPr>
                <w:rFonts w:ascii="Calibri" w:eastAsia="Times New Roman" w:hAnsi="Calibri" w:cs="Calibri"/>
                <w:b/>
                <w:bCs/>
              </w:rPr>
              <w:t xml:space="preserve">GPC </w:t>
            </w:r>
            <w:r w:rsidR="0062215F" w:rsidRPr="004E4A70">
              <w:rPr>
                <w:rFonts w:ascii="Calibri" w:eastAsia="Times New Roman" w:hAnsi="Calibri" w:cs="Calibri"/>
                <w:b/>
                <w:bCs/>
              </w:rPr>
              <w:t>Medical Director: Dr. Gell</w:t>
            </w:r>
            <w:r w:rsidR="00587F13" w:rsidRPr="004E4A70">
              <w:rPr>
                <w:rFonts w:ascii="Calibri" w:eastAsia="Times New Roman" w:hAnsi="Calibri" w:cs="Calibri"/>
                <w:b/>
                <w:bCs/>
              </w:rPr>
              <w:t>e</w:t>
            </w:r>
            <w:r w:rsidR="0062215F" w:rsidRPr="004E4A70">
              <w:rPr>
                <w:rFonts w:ascii="Calibri" w:eastAsia="Times New Roman" w:hAnsi="Calibri" w:cs="Calibri"/>
                <w:b/>
                <w:bCs/>
              </w:rPr>
              <w:t>r addresses a few issues.</w:t>
            </w:r>
          </w:p>
          <w:p w14:paraId="4A1A73F3" w14:textId="35365811" w:rsidR="00947CCB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Question that came up from sharp eyed SPIs - gives more information </w:t>
            </w:r>
            <w:r w:rsidR="00947CCB" w:rsidRPr="0062215F">
              <w:rPr>
                <w:rFonts w:ascii="Calibri" w:eastAsia="Times New Roman" w:hAnsi="Calibri" w:cs="Calibri"/>
              </w:rPr>
              <w:t xml:space="preserve">on </w:t>
            </w:r>
            <w:r w:rsidR="00947CCB">
              <w:rPr>
                <w:rFonts w:ascii="Calibri" w:eastAsia="Times New Roman" w:hAnsi="Calibri" w:cs="Calibri"/>
              </w:rPr>
              <w:t>APAP</w:t>
            </w:r>
            <w:r w:rsidR="00674497">
              <w:rPr>
                <w:rFonts w:ascii="Calibri" w:eastAsia="Times New Roman" w:hAnsi="Calibri" w:cs="Calibri"/>
              </w:rPr>
              <w:t xml:space="preserve"> </w:t>
            </w:r>
            <w:r w:rsidR="00947CCB">
              <w:rPr>
                <w:rFonts w:ascii="Calibri" w:eastAsia="Times New Roman" w:hAnsi="Calibri" w:cs="Calibri"/>
              </w:rPr>
              <w:t>overdoses.</w:t>
            </w:r>
          </w:p>
          <w:p w14:paraId="6AA8080D" w14:textId="77777777" w:rsidR="006C4524" w:rsidRDefault="00947CCB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proofErr w:type="spellStart"/>
            <w:r w:rsidR="0062215F" w:rsidRPr="0062215F">
              <w:rPr>
                <w:rFonts w:ascii="Calibri" w:eastAsia="Times New Roman" w:hAnsi="Calibri" w:cs="Calibri"/>
              </w:rPr>
              <w:t>Atellica</w:t>
            </w:r>
            <w:proofErr w:type="spellEnd"/>
            <w:r w:rsidR="0062215F" w:rsidRPr="0062215F">
              <w:rPr>
                <w:rFonts w:ascii="Calibri" w:eastAsia="Times New Roman" w:hAnsi="Calibri" w:cs="Calibri"/>
              </w:rPr>
              <w:t xml:space="preserve"> Solutions.</w:t>
            </w:r>
            <w:r w:rsidR="004E4A70">
              <w:rPr>
                <w:rFonts w:ascii="Calibri" w:eastAsia="Times New Roman" w:hAnsi="Calibri" w:cs="Calibri"/>
              </w:rPr>
              <w:t xml:space="preserve"> Lab Director: They are the only lab in the state reporting this way – US units are being used by others. They are looking to update their units. Micro grams to mm going forward will be the new update</w:t>
            </w:r>
            <w:r w:rsidR="006C4524">
              <w:rPr>
                <w:rFonts w:ascii="Calibri" w:eastAsia="Times New Roman" w:hAnsi="Calibri" w:cs="Calibri"/>
              </w:rPr>
              <w:t>.</w:t>
            </w:r>
          </w:p>
          <w:p w14:paraId="41B20875" w14:textId="75697B31" w:rsidR="00947CCB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 </w:t>
            </w:r>
            <w:r w:rsidR="00947CCB">
              <w:rPr>
                <w:rFonts w:ascii="Calibri" w:eastAsia="Times New Roman" w:hAnsi="Calibri" w:cs="Calibri"/>
              </w:rPr>
              <w:t>(Please see video for break down and presentation).</w:t>
            </w:r>
          </w:p>
          <w:p w14:paraId="42E174F1" w14:textId="18C8EAC8" w:rsidR="0062215F" w:rsidRPr="0062215F" w:rsidRDefault="006C452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-RG enforces the following: </w:t>
            </w:r>
            <w:r w:rsidR="00947CCB">
              <w:rPr>
                <w:rFonts w:ascii="Calibri" w:eastAsia="Times New Roman" w:hAnsi="Calibri" w:cs="Calibri"/>
              </w:rPr>
              <w:t>Please remember that g</w:t>
            </w:r>
            <w:r w:rsidR="0062215F" w:rsidRPr="0062215F">
              <w:rPr>
                <w:rFonts w:ascii="Calibri" w:eastAsia="Times New Roman" w:hAnsi="Calibri" w:cs="Calibri"/>
              </w:rPr>
              <w:t xml:space="preserve">uidelines are to be followed for GPC. </w:t>
            </w:r>
            <w:r w:rsidR="00947CCB">
              <w:rPr>
                <w:rFonts w:ascii="Calibri" w:eastAsia="Times New Roman" w:hAnsi="Calibri" w:cs="Calibri"/>
              </w:rPr>
              <w:t xml:space="preserve">Dr. Geller Briefly goes over certain guideline reminders to staff such as: </w:t>
            </w:r>
            <w:r>
              <w:rPr>
                <w:rFonts w:ascii="Calibri" w:eastAsia="Times New Roman" w:hAnsi="Calibri" w:cs="Calibri"/>
              </w:rPr>
              <w:t xml:space="preserve">Protocol – calling backup when appropriate, showing up to your scheduled shift, remember to complete your chart, please do not lie in about anything on the chart. These are not optional. </w:t>
            </w:r>
          </w:p>
          <w:p w14:paraId="5E5008BB" w14:textId="6EE3BC97" w:rsidR="0062215F" w:rsidRDefault="006C452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947CCB">
              <w:rPr>
                <w:rFonts w:ascii="Calibri" w:eastAsia="Times New Roman" w:hAnsi="Calibri" w:cs="Calibri"/>
              </w:rPr>
              <w:t xml:space="preserve">RG </w:t>
            </w:r>
            <w:r w:rsidR="0062215F" w:rsidRPr="0062215F">
              <w:rPr>
                <w:rFonts w:ascii="Calibri" w:eastAsia="Times New Roman" w:hAnsi="Calibri" w:cs="Calibri"/>
              </w:rPr>
              <w:t>Provides info on Single BA IV NAC: Outcomes and strategies.</w:t>
            </w:r>
          </w:p>
          <w:p w14:paraId="31C6E711" w14:textId="7DBC7714" w:rsidR="006C4524" w:rsidRDefault="006C4524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Please remember that if one attendant is unavailable, please remember to always reach out to another supervisor/attendant for the final authority. </w:t>
            </w:r>
            <w:r w:rsidR="006326B5">
              <w:rPr>
                <w:rFonts w:ascii="Calibri" w:eastAsia="Times New Roman" w:hAnsi="Calibri" w:cs="Calibri"/>
              </w:rPr>
              <w:t>All of this should also be mentioned in the chart.</w:t>
            </w:r>
          </w:p>
          <w:p w14:paraId="2811E39E" w14:textId="2DDBA2E9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Rationale, Epic orders and Standard orders for the NAC.</w:t>
            </w:r>
          </w:p>
          <w:p w14:paraId="66CE6C75" w14:textId="3F5FE2FC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NAC dosing and LAB regiments and follow ups within 12 - 24 hours. SPIs try to get labs before the NAC runs out. </w:t>
            </w:r>
          </w:p>
          <w:p w14:paraId="1422149F" w14:textId="77777777" w:rsidR="006326B5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It's probably best to just keep planning 20 h</w:t>
            </w:r>
            <w:r w:rsidR="00947CCB">
              <w:rPr>
                <w:rFonts w:ascii="Calibri" w:eastAsia="Times New Roman" w:hAnsi="Calibri" w:cs="Calibri"/>
              </w:rPr>
              <w:t>ou</w:t>
            </w:r>
            <w:r w:rsidRPr="0062215F">
              <w:rPr>
                <w:rFonts w:ascii="Calibri" w:eastAsia="Times New Roman" w:hAnsi="Calibri" w:cs="Calibri"/>
              </w:rPr>
              <w:t xml:space="preserve">rs after starting NAC. </w:t>
            </w:r>
          </w:p>
          <w:p w14:paraId="1823ACE2" w14:textId="7A7DC3D1" w:rsidR="0062215F" w:rsidRPr="0062215F" w:rsidRDefault="006326B5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-RG: </w:t>
            </w:r>
            <w:r w:rsidR="0062215F" w:rsidRPr="0062215F">
              <w:rPr>
                <w:rFonts w:ascii="Calibri" w:eastAsia="Times New Roman" w:hAnsi="Calibri" w:cs="Calibri"/>
              </w:rPr>
              <w:t xml:space="preserve">We don’t need to have a different follow up plan for each hospital. </w:t>
            </w:r>
          </w:p>
          <w:p w14:paraId="2BAC0E8E" w14:textId="0FED35AC" w:rsid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APC comments on dosing and they do not support a regimen on FDA dose that has been studied in the literature</w:t>
            </w:r>
            <w:r w:rsidR="006326B5">
              <w:rPr>
                <w:rFonts w:ascii="Calibri" w:eastAsia="Times New Roman" w:hAnsi="Calibri" w:cs="Calibri"/>
              </w:rPr>
              <w:t>.</w:t>
            </w:r>
          </w:p>
          <w:p w14:paraId="1A30B797" w14:textId="5240A542" w:rsidR="006326B5" w:rsidRPr="0062215F" w:rsidRDefault="006326B5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-RG provides a chart that Dr. Shaw and FDA approved story that is used for the N Acetylcysteine IV Therapy for treatment of Acetaminophen Toxicity.</w:t>
            </w:r>
          </w:p>
          <w:p w14:paraId="02B716C3" w14:textId="0383F380" w:rsidR="0062215F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SH mentions </w:t>
            </w:r>
            <w:r w:rsidR="006326B5">
              <w:rPr>
                <w:rFonts w:ascii="Calibri" w:eastAsia="Times New Roman" w:hAnsi="Calibri" w:cs="Calibri"/>
              </w:rPr>
              <w:t xml:space="preserve">to refer to </w:t>
            </w:r>
            <w:r w:rsidR="0062215F" w:rsidRPr="0062215F">
              <w:rPr>
                <w:rFonts w:ascii="Calibri" w:eastAsia="Times New Roman" w:hAnsi="Calibri" w:cs="Calibri"/>
              </w:rPr>
              <w:t xml:space="preserve">Dr. Shaw's regiments reaching the 300 - 400 mg per kilogram mark based on the infusions within about 11 to 12 hours if they don't know if you would feel comfortable as making a suggestion as such. </w:t>
            </w:r>
          </w:p>
          <w:p w14:paraId="7821296C" w14:textId="2D4AC682" w:rsidR="006326B5" w:rsidRPr="0062215F" w:rsidRDefault="006326B5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527DCAB" w14:textId="77777777" w:rsidR="006326B5" w:rsidRDefault="00947CCB" w:rsidP="006326B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6326B5">
              <w:rPr>
                <w:rFonts w:ascii="Calibri" w:eastAsia="Times New Roman" w:hAnsi="Calibri" w:cs="Calibri"/>
                <w:b/>
                <w:bCs/>
              </w:rPr>
              <w:t>Expresses</w:t>
            </w:r>
            <w:r w:rsidR="0062215F" w:rsidRPr="006326B5">
              <w:rPr>
                <w:rFonts w:ascii="Calibri" w:eastAsia="Times New Roman" w:hAnsi="Calibri" w:cs="Calibri"/>
                <w:b/>
                <w:bCs/>
              </w:rPr>
              <w:t> </w:t>
            </w:r>
            <w:r w:rsidR="00674497" w:rsidRPr="006326B5">
              <w:rPr>
                <w:rFonts w:ascii="Calibri" w:eastAsia="Times New Roman" w:hAnsi="Calibri" w:cs="Calibri"/>
                <w:b/>
                <w:bCs/>
              </w:rPr>
              <w:t>Budget challeng</w:t>
            </w:r>
            <w:r w:rsidRPr="006326B5">
              <w:rPr>
                <w:rFonts w:ascii="Calibri" w:eastAsia="Times New Roman" w:hAnsi="Calibri" w:cs="Calibri"/>
                <w:b/>
                <w:bCs/>
              </w:rPr>
              <w:t>es</w:t>
            </w:r>
            <w:r w:rsidRPr="006326B5">
              <w:rPr>
                <w:rFonts w:ascii="Calibri" w:eastAsia="Times New Roman" w:hAnsi="Calibri" w:cs="Calibri"/>
              </w:rPr>
              <w:t xml:space="preserve">: </w:t>
            </w:r>
          </w:p>
          <w:p w14:paraId="67013221" w14:textId="66AC3227" w:rsidR="0062215F" w:rsidRPr="006326B5" w:rsidRDefault="006326B5" w:rsidP="006326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326B5">
              <w:rPr>
                <w:rFonts w:ascii="Calibri" w:eastAsia="Times New Roman" w:hAnsi="Calibri" w:cs="Calibri"/>
              </w:rPr>
              <w:t>RG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326B5">
              <w:rPr>
                <w:rFonts w:ascii="Calibri" w:eastAsia="Times New Roman" w:hAnsi="Calibri" w:cs="Calibri"/>
              </w:rPr>
              <w:t xml:space="preserve"> expressing our costs going up. </w:t>
            </w:r>
            <w:r>
              <w:rPr>
                <w:rFonts w:ascii="Calibri" w:eastAsia="Times New Roman" w:hAnsi="Calibri" w:cs="Calibri"/>
              </w:rPr>
              <w:t>Mentions that w</w:t>
            </w:r>
            <w:r w:rsidR="0062215F" w:rsidRPr="006326B5">
              <w:rPr>
                <w:rFonts w:ascii="Calibri" w:eastAsia="Times New Roman" w:hAnsi="Calibri" w:cs="Calibri"/>
              </w:rPr>
              <w:t xml:space="preserve">e are now short on money. Making sure we are all appropriately compensated. </w:t>
            </w:r>
            <w:r>
              <w:rPr>
                <w:rFonts w:ascii="Calibri" w:eastAsia="Times New Roman" w:hAnsi="Calibri" w:cs="Calibri"/>
              </w:rPr>
              <w:t>Although we have been d</w:t>
            </w:r>
            <w:r w:rsidR="0062215F" w:rsidRPr="006326B5">
              <w:rPr>
                <w:rFonts w:ascii="Calibri" w:eastAsia="Times New Roman" w:hAnsi="Calibri" w:cs="Calibri"/>
              </w:rPr>
              <w:t>ipping into reserves to pay salaries</w:t>
            </w:r>
            <w:r>
              <w:rPr>
                <w:rFonts w:ascii="Calibri" w:eastAsia="Times New Roman" w:hAnsi="Calibri" w:cs="Calibri"/>
              </w:rPr>
              <w:t>, but we will always make sure everyone gets paid</w:t>
            </w:r>
            <w:r w:rsidR="0062215F" w:rsidRPr="006326B5">
              <w:rPr>
                <w:rFonts w:ascii="Calibri" w:eastAsia="Times New Roman" w:hAnsi="Calibri" w:cs="Calibri"/>
              </w:rPr>
              <w:t xml:space="preserve">. </w:t>
            </w:r>
          </w:p>
          <w:p w14:paraId="33ECF754" w14:textId="26604955" w:rsidR="0062215F" w:rsidRPr="0062215F" w:rsidRDefault="006326B5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-RG goes on to make a statement on s</w:t>
            </w:r>
            <w:r w:rsidR="0062215F" w:rsidRPr="0062215F">
              <w:rPr>
                <w:rFonts w:ascii="Calibri" w:eastAsia="Times New Roman" w:hAnsi="Calibri" w:cs="Calibri"/>
              </w:rPr>
              <w:t>till giving pay raises and going back into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62215F" w:rsidRPr="0062215F">
              <w:rPr>
                <w:rFonts w:ascii="Calibri" w:eastAsia="Times New Roman" w:hAnsi="Calibri" w:cs="Calibri"/>
              </w:rPr>
              <w:t xml:space="preserve">poverty. </w:t>
            </w:r>
          </w:p>
          <w:p w14:paraId="24D9151A" w14:textId="7EBDDA76" w:rsidR="0062215F" w:rsidRPr="0062215F" w:rsidRDefault="002D3CFA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GPL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2215F">
              <w:rPr>
                <w:rFonts w:ascii="Calibri" w:eastAsia="Times New Roman" w:hAnsi="Calibri" w:cs="Calibri"/>
              </w:rPr>
              <w:t xml:space="preserve"> Agrees with Dr. Gell</w:t>
            </w:r>
            <w:r>
              <w:rPr>
                <w:rFonts w:ascii="Calibri" w:eastAsia="Times New Roman" w:hAnsi="Calibri" w:cs="Calibri"/>
              </w:rPr>
              <w:t>e</w:t>
            </w:r>
            <w:r w:rsidR="0062215F" w:rsidRPr="0062215F">
              <w:rPr>
                <w:rFonts w:ascii="Calibri" w:eastAsia="Times New Roman" w:hAnsi="Calibri" w:cs="Calibri"/>
              </w:rPr>
              <w:t>r informing st</w:t>
            </w:r>
            <w:r>
              <w:rPr>
                <w:rFonts w:ascii="Calibri" w:eastAsia="Times New Roman" w:hAnsi="Calibri" w:cs="Calibri"/>
              </w:rPr>
              <w:t>aff</w:t>
            </w:r>
            <w:r w:rsidR="0062215F" w:rsidRPr="0062215F">
              <w:rPr>
                <w:rFonts w:ascii="Calibri" w:eastAsia="Times New Roman" w:hAnsi="Calibri" w:cs="Calibri"/>
              </w:rPr>
              <w:t xml:space="preserve"> that we are positioning ourselves for the upcoming fiscal year. </w:t>
            </w:r>
          </w:p>
          <w:p w14:paraId="370B5A24" w14:textId="54FB1BE3" w:rsidR="0062215F" w:rsidRPr="0062215F" w:rsidRDefault="002D3CFA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RG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2215F">
              <w:rPr>
                <w:rFonts w:ascii="Calibri" w:eastAsia="Times New Roman" w:hAnsi="Calibri" w:cs="Calibri"/>
              </w:rPr>
              <w:t xml:space="preserve"> Emory healthcare will be switching 11 hospitals in big bang 10/1. This has been in the works for 15 months</w:t>
            </w:r>
            <w:r>
              <w:rPr>
                <w:rFonts w:ascii="Calibri" w:eastAsia="Times New Roman" w:hAnsi="Calibri" w:cs="Calibri"/>
              </w:rPr>
              <w:t xml:space="preserve"> now</w:t>
            </w:r>
            <w:r w:rsidR="0062215F" w:rsidRPr="0062215F">
              <w:rPr>
                <w:rFonts w:ascii="Calibri" w:eastAsia="Times New Roman" w:hAnsi="Calibri" w:cs="Calibri"/>
              </w:rPr>
              <w:t xml:space="preserve">. </w:t>
            </w:r>
          </w:p>
          <w:p w14:paraId="498DECCC" w14:textId="55646E46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Please expect a </w:t>
            </w:r>
            <w:r w:rsidR="002D3CFA" w:rsidRPr="0062215F">
              <w:rPr>
                <w:rFonts w:ascii="Calibri" w:eastAsia="Times New Roman" w:hAnsi="Calibri" w:cs="Calibri"/>
              </w:rPr>
              <w:t>pick</w:t>
            </w:r>
            <w:r w:rsidR="002D3CFA">
              <w:rPr>
                <w:rFonts w:ascii="Calibri" w:eastAsia="Times New Roman" w:hAnsi="Calibri" w:cs="Calibri"/>
              </w:rPr>
              <w:t>up</w:t>
            </w:r>
            <w:r w:rsidRPr="0062215F">
              <w:rPr>
                <w:rFonts w:ascii="Calibri" w:eastAsia="Times New Roman" w:hAnsi="Calibri" w:cs="Calibri"/>
              </w:rPr>
              <w:t xml:space="preserve"> sometime in October, remember to look after the patients. We do not have Emory Epic access.</w:t>
            </w:r>
            <w:r w:rsidR="002D3CFA">
              <w:rPr>
                <w:rFonts w:ascii="Calibri" w:eastAsia="Times New Roman" w:hAnsi="Calibri" w:cs="Calibri"/>
              </w:rPr>
              <w:t xml:space="preserve"> So this will be a bit challenging for us until we come up with a way to gain access to Emory’s Epic System.</w:t>
            </w:r>
          </w:p>
          <w:p w14:paraId="64C22027" w14:textId="08670ED2" w:rsidR="0062215F" w:rsidRPr="0062215F" w:rsidRDefault="002D3CFA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3CFA">
              <w:rPr>
                <w:rFonts w:ascii="Calibri" w:eastAsia="Times New Roman" w:hAnsi="Calibri" w:cs="Calibri"/>
                <w:b/>
                <w:bCs/>
              </w:rPr>
              <w:t>Hurricane talk: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="0062215F" w:rsidRPr="0062215F">
              <w:rPr>
                <w:rFonts w:ascii="Calibri" w:eastAsia="Times New Roman" w:hAnsi="Calibri" w:cs="Calibri"/>
              </w:rPr>
              <w:t>Storm</w:t>
            </w:r>
            <w:r>
              <w:rPr>
                <w:rFonts w:ascii="Calibri" w:eastAsia="Times New Roman" w:hAnsi="Calibri" w:cs="Calibri"/>
              </w:rPr>
              <w:t>s</w:t>
            </w:r>
            <w:r w:rsidR="0062215F" w:rsidRPr="0062215F">
              <w:rPr>
                <w:rFonts w:ascii="Calibri" w:eastAsia="Times New Roman" w:hAnsi="Calibri" w:cs="Calibri"/>
              </w:rPr>
              <w:t xml:space="preserve"> coming if it disables most of </w:t>
            </w:r>
            <w:r w:rsidR="00C91310" w:rsidRPr="0062215F">
              <w:rPr>
                <w:rFonts w:ascii="Calibri" w:eastAsia="Times New Roman" w:hAnsi="Calibri" w:cs="Calibri"/>
              </w:rPr>
              <w:t>Florida,</w:t>
            </w:r>
            <w:r w:rsidR="0062215F" w:rsidRPr="0062215F">
              <w:rPr>
                <w:rFonts w:ascii="Calibri" w:eastAsia="Times New Roman" w:hAnsi="Calibri" w:cs="Calibri"/>
              </w:rPr>
              <w:t xml:space="preserve"> we may need coverage and ask all staff to help out. </w:t>
            </w:r>
          </w:p>
          <w:p w14:paraId="06587467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RG wraps up.</w:t>
            </w:r>
          </w:p>
          <w:p w14:paraId="0C25ACBC" w14:textId="77777777" w:rsidR="002D3CFA" w:rsidRPr="002D3CFA" w:rsidRDefault="002D3CFA" w:rsidP="002D3CF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22F99C66" w14:textId="77777777" w:rsidR="002D3CFA" w:rsidRPr="002D3CFA" w:rsidRDefault="002D3CFA" w:rsidP="002D3CF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05C3E3D" w14:textId="77777777" w:rsidR="002D3CFA" w:rsidRPr="002D3CFA" w:rsidRDefault="002D3CFA" w:rsidP="002D3CFA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1A21A37A" w14:textId="77777777" w:rsidR="002D3CFA" w:rsidRPr="002D3CFA" w:rsidRDefault="002D3CFA" w:rsidP="002D3CFA">
            <w:pPr>
              <w:spacing w:after="0" w:line="240" w:lineRule="auto"/>
              <w:ind w:left="360"/>
              <w:rPr>
                <w:rFonts w:ascii="Calibri" w:eastAsia="Times New Roman" w:hAnsi="Calibri" w:cs="Calibri"/>
              </w:rPr>
            </w:pPr>
          </w:p>
          <w:p w14:paraId="3A8C4D4D" w14:textId="2DCC8546" w:rsidR="002D3CFA" w:rsidRDefault="0062215F" w:rsidP="006221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3CFA">
              <w:rPr>
                <w:rFonts w:ascii="Calibri" w:eastAsia="Times New Roman" w:hAnsi="Calibri" w:cs="Calibri"/>
                <w:b/>
                <w:bCs/>
              </w:rPr>
              <w:t>GPL</w:t>
            </w:r>
            <w:r w:rsidRPr="002D3CFA">
              <w:rPr>
                <w:rFonts w:ascii="Calibri" w:eastAsia="Times New Roman" w:hAnsi="Calibri" w:cs="Calibri"/>
              </w:rPr>
              <w:t xml:space="preserve"> </w:t>
            </w:r>
            <w:r w:rsidR="002D3CFA">
              <w:rPr>
                <w:rFonts w:ascii="Calibri" w:eastAsia="Times New Roman" w:hAnsi="Calibri" w:cs="Calibri"/>
              </w:rPr>
              <w:t xml:space="preserve">- </w:t>
            </w:r>
            <w:r w:rsidRPr="002D3CFA">
              <w:rPr>
                <w:rFonts w:ascii="Calibri" w:eastAsia="Times New Roman" w:hAnsi="Calibri" w:cs="Calibri"/>
              </w:rPr>
              <w:t xml:space="preserve">IT updates: </w:t>
            </w:r>
          </w:p>
          <w:p w14:paraId="77764641" w14:textId="5597E9F8" w:rsidR="0062215F" w:rsidRPr="002D3CFA" w:rsidRDefault="0062215F" w:rsidP="002D3CF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D3CFA">
              <w:rPr>
                <w:rFonts w:ascii="Calibri" w:eastAsia="Times New Roman" w:hAnsi="Calibri" w:cs="Calibri"/>
              </w:rPr>
              <w:t xml:space="preserve">Use of the </w:t>
            </w:r>
            <w:r w:rsidR="00C91310" w:rsidRPr="002D3CFA">
              <w:rPr>
                <w:rFonts w:ascii="Calibri" w:eastAsia="Times New Roman" w:hAnsi="Calibri" w:cs="Calibri"/>
              </w:rPr>
              <w:t>on-call</w:t>
            </w:r>
            <w:r w:rsidRPr="002D3CFA">
              <w:rPr>
                <w:rFonts w:ascii="Calibri" w:eastAsia="Times New Roman" w:hAnsi="Calibri" w:cs="Calibri"/>
              </w:rPr>
              <w:t xml:space="preserve"> number has improved. The new ticket process is working. Thank you all for understanding the IT ticket system. </w:t>
            </w:r>
            <w:r w:rsidR="002D3CFA">
              <w:rPr>
                <w:rFonts w:ascii="Calibri" w:eastAsia="Times New Roman" w:hAnsi="Calibri" w:cs="Calibri"/>
              </w:rPr>
              <w:t>Please continue to use this new process going forward.</w:t>
            </w:r>
          </w:p>
          <w:p w14:paraId="0F7232B6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Documentation is now ready to launch.</w:t>
            </w:r>
          </w:p>
          <w:p w14:paraId="2B1036C7" w14:textId="5E1837A6" w:rsidR="0062215F" w:rsidRPr="0062215F" w:rsidRDefault="002D3CFA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If connection issues still </w:t>
            </w:r>
            <w:r w:rsidR="00C91310" w:rsidRPr="0062215F">
              <w:rPr>
                <w:rFonts w:ascii="Calibri" w:eastAsia="Times New Roman" w:hAnsi="Calibri" w:cs="Calibri"/>
              </w:rPr>
              <w:t>occur,</w:t>
            </w:r>
            <w:r w:rsidR="0062215F" w:rsidRPr="0062215F">
              <w:rPr>
                <w:rFonts w:ascii="Calibri" w:eastAsia="Times New Roman" w:hAnsi="Calibri" w:cs="Calibri"/>
              </w:rPr>
              <w:t xml:space="preserve"> we are on the last band width. It will be implemented before the week is out. </w:t>
            </w:r>
            <w:r>
              <w:rPr>
                <w:rFonts w:ascii="Calibri" w:eastAsia="Times New Roman" w:hAnsi="Calibri" w:cs="Calibri"/>
              </w:rPr>
              <w:t>We will plan to discuss more in our next staff meeting.</w:t>
            </w:r>
          </w:p>
          <w:p w14:paraId="28122EC9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 xml:space="preserve">Staff are now starting to regularly log in and out to the Mitel and Avaya phone. GOOD JOB! </w:t>
            </w:r>
          </w:p>
          <w:p w14:paraId="5C999B3A" w14:textId="2B9E1A61" w:rsidR="0062215F" w:rsidRPr="002D3CFA" w:rsidRDefault="002D3CFA" w:rsidP="00622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Staff Reminder: </w:t>
            </w:r>
            <w:r w:rsidR="0062215F" w:rsidRPr="002D3CFA">
              <w:rPr>
                <w:rFonts w:ascii="Calibri" w:eastAsia="Times New Roman" w:hAnsi="Calibri" w:cs="Calibri"/>
                <w:b/>
                <w:bCs/>
              </w:rPr>
              <w:t xml:space="preserve">No Bluetooth of personal use </w:t>
            </w:r>
            <w:r w:rsidR="00C91310" w:rsidRPr="002D3CFA">
              <w:rPr>
                <w:rFonts w:ascii="Calibri" w:eastAsia="Times New Roman" w:hAnsi="Calibri" w:cs="Calibri"/>
                <w:b/>
                <w:bCs/>
              </w:rPr>
              <w:t>should not</w:t>
            </w:r>
            <w:r w:rsidR="0062215F" w:rsidRPr="002D3CFA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C91310" w:rsidRPr="002D3CFA">
              <w:rPr>
                <w:rFonts w:ascii="Calibri" w:eastAsia="Times New Roman" w:hAnsi="Calibri" w:cs="Calibri"/>
                <w:b/>
                <w:bCs/>
              </w:rPr>
              <w:t xml:space="preserve">be used </w:t>
            </w:r>
            <w:r w:rsidR="0062215F" w:rsidRPr="002D3CFA">
              <w:rPr>
                <w:rFonts w:ascii="Calibri" w:eastAsia="Times New Roman" w:hAnsi="Calibri" w:cs="Calibri"/>
                <w:b/>
                <w:bCs/>
              </w:rPr>
              <w:t>in the office for the GPC call center. Please remember to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use</w:t>
            </w:r>
            <w:r w:rsidR="0062215F" w:rsidRPr="002D3CFA">
              <w:rPr>
                <w:rFonts w:ascii="Calibri" w:eastAsia="Times New Roman" w:hAnsi="Calibri" w:cs="Calibri"/>
                <w:b/>
                <w:bCs/>
              </w:rPr>
              <w:t xml:space="preserve"> the Jabra headset only. </w:t>
            </w:r>
          </w:p>
          <w:p w14:paraId="3627424B" w14:textId="07C1E5BC" w:rsidR="00674497" w:rsidRPr="00674497" w:rsidRDefault="00674497" w:rsidP="0067449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Dr. Patrick Filkins: Updates</w:t>
            </w:r>
          </w:p>
          <w:p w14:paraId="0BE4E17B" w14:textId="349706E2" w:rsidR="0062215F" w:rsidRPr="0062215F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PF - Schedule updates for in office shifts. Make sure to check when to work.</w:t>
            </w:r>
          </w:p>
          <w:p w14:paraId="66AAE441" w14:textId="20EFDEAD" w:rsidR="0062215F" w:rsidRPr="0062215F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Please remember to complete the Holiday sheet. </w:t>
            </w:r>
          </w:p>
          <w:p w14:paraId="450370C6" w14:textId="2D3E4CC5" w:rsidR="0062215F" w:rsidRPr="0062215F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 xml:space="preserve">SH - Will be ending staff meeting early. </w:t>
            </w:r>
          </w:p>
          <w:p w14:paraId="300A29A2" w14:textId="7591629A" w:rsidR="0062215F" w:rsidRPr="0062215F" w:rsidRDefault="00C9325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Grady </w:t>
            </w:r>
            <w:r w:rsidR="0062215F" w:rsidRPr="002D3CFA">
              <w:rPr>
                <w:rFonts w:ascii="Calibri" w:eastAsia="Times New Roman" w:hAnsi="Calibri" w:cs="Calibri"/>
                <w:b/>
                <w:bCs/>
              </w:rPr>
              <w:t>Biometrics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Appts</w:t>
            </w:r>
            <w:r w:rsidR="0062215F" w:rsidRPr="0062215F">
              <w:rPr>
                <w:rFonts w:ascii="Calibri" w:eastAsia="Times New Roman" w:hAnsi="Calibri" w:cs="Calibri"/>
              </w:rPr>
              <w:t xml:space="preserve"> - Please remember to sign up for Biometrics to receive a lower rate for coverage! </w:t>
            </w:r>
          </w:p>
          <w:p w14:paraId="10EBED31" w14:textId="532C59B3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2215F">
              <w:rPr>
                <w:rFonts w:ascii="Calibri" w:eastAsia="Times New Roman" w:hAnsi="Calibri" w:cs="Calibri"/>
              </w:rPr>
              <w:t>Please rem</w:t>
            </w:r>
            <w:r w:rsidR="00674497">
              <w:rPr>
                <w:rFonts w:ascii="Calibri" w:eastAsia="Times New Roman" w:hAnsi="Calibri" w:cs="Calibri"/>
              </w:rPr>
              <w:t>ember</w:t>
            </w:r>
            <w:r w:rsidRPr="0062215F">
              <w:rPr>
                <w:rFonts w:ascii="Calibri" w:eastAsia="Times New Roman" w:hAnsi="Calibri" w:cs="Calibri"/>
              </w:rPr>
              <w:t xml:space="preserve"> </w:t>
            </w:r>
            <w:r w:rsidR="00674497">
              <w:rPr>
                <w:rFonts w:ascii="Calibri" w:eastAsia="Times New Roman" w:hAnsi="Calibri" w:cs="Calibri"/>
              </w:rPr>
              <w:t>w</w:t>
            </w:r>
            <w:r w:rsidRPr="0062215F">
              <w:rPr>
                <w:rFonts w:ascii="Calibri" w:eastAsia="Times New Roman" w:hAnsi="Calibri" w:cs="Calibri"/>
              </w:rPr>
              <w:t xml:space="preserve">hen you come from public parking near the old </w:t>
            </w:r>
            <w:r w:rsidR="00C91310" w:rsidRPr="0062215F">
              <w:rPr>
                <w:rFonts w:ascii="Calibri" w:eastAsia="Times New Roman" w:hAnsi="Calibri" w:cs="Calibri"/>
              </w:rPr>
              <w:t>McDonalds</w:t>
            </w:r>
            <w:r w:rsidRPr="0062215F">
              <w:rPr>
                <w:rFonts w:ascii="Calibri" w:eastAsia="Times New Roman" w:hAnsi="Calibri" w:cs="Calibri"/>
              </w:rPr>
              <w:t xml:space="preserve">. </w:t>
            </w:r>
            <w:r w:rsidR="00C91310" w:rsidRPr="0062215F">
              <w:rPr>
                <w:rFonts w:ascii="Calibri" w:eastAsia="Times New Roman" w:hAnsi="Calibri" w:cs="Calibri"/>
              </w:rPr>
              <w:t>It’s</w:t>
            </w:r>
            <w:r w:rsidRPr="0062215F">
              <w:rPr>
                <w:rFonts w:ascii="Calibri" w:eastAsia="Times New Roman" w:hAnsi="Calibri" w:cs="Calibri"/>
              </w:rPr>
              <w:t xml:space="preserve"> attached to the hospital next to market eatery place.  </w:t>
            </w:r>
            <w:r w:rsidR="00674497">
              <w:rPr>
                <w:rFonts w:ascii="Calibri" w:eastAsia="Times New Roman" w:hAnsi="Calibri" w:cs="Calibri"/>
              </w:rPr>
              <w:t>(</w:t>
            </w:r>
            <w:r w:rsidRPr="0062215F">
              <w:rPr>
                <w:rFonts w:ascii="Calibri" w:eastAsia="Times New Roman" w:hAnsi="Calibri" w:cs="Calibri"/>
              </w:rPr>
              <w:t>Next to Jesse Hill Market</w:t>
            </w:r>
            <w:r w:rsidR="00674497">
              <w:rPr>
                <w:rFonts w:ascii="Calibri" w:eastAsia="Times New Roman" w:hAnsi="Calibri" w:cs="Calibri"/>
              </w:rPr>
              <w:t>)</w:t>
            </w:r>
            <w:r w:rsidRPr="0062215F">
              <w:rPr>
                <w:rFonts w:ascii="Calibri" w:eastAsia="Times New Roman" w:hAnsi="Calibri" w:cs="Calibri"/>
              </w:rPr>
              <w:t>.</w:t>
            </w:r>
            <w:r w:rsidR="00674497">
              <w:rPr>
                <w:rFonts w:ascii="Calibri" w:eastAsia="Times New Roman" w:hAnsi="Calibri" w:cs="Calibri"/>
              </w:rPr>
              <w:t xml:space="preserve"> Make</w:t>
            </w:r>
            <w:r w:rsidRPr="0062215F">
              <w:rPr>
                <w:rFonts w:ascii="Calibri" w:eastAsia="Times New Roman" w:hAnsi="Calibri" w:cs="Calibri"/>
              </w:rPr>
              <w:t xml:space="preserve"> Appt through Grady </w:t>
            </w:r>
            <w:r w:rsidR="00C91310" w:rsidRPr="0062215F">
              <w:rPr>
                <w:rFonts w:ascii="Calibri" w:eastAsia="Times New Roman" w:hAnsi="Calibri" w:cs="Calibri"/>
              </w:rPr>
              <w:t>My</w:t>
            </w:r>
            <w:r w:rsidR="00C91310">
              <w:rPr>
                <w:rFonts w:ascii="Calibri" w:eastAsia="Times New Roman" w:hAnsi="Calibri" w:cs="Calibri"/>
              </w:rPr>
              <w:t>C</w:t>
            </w:r>
            <w:r w:rsidR="00C91310" w:rsidRPr="0062215F">
              <w:rPr>
                <w:rFonts w:ascii="Calibri" w:eastAsia="Times New Roman" w:hAnsi="Calibri" w:cs="Calibri"/>
              </w:rPr>
              <w:t>hart</w:t>
            </w:r>
          </w:p>
          <w:p w14:paraId="37766F9A" w14:textId="79D50E2D" w:rsidR="0062215F" w:rsidRPr="0062215F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C93257" w:rsidRPr="00C93257">
              <w:rPr>
                <w:rFonts w:ascii="Calibri" w:eastAsia="Times New Roman" w:hAnsi="Calibri" w:cs="Calibri"/>
                <w:b/>
                <w:bCs/>
              </w:rPr>
              <w:t>Covid</w:t>
            </w:r>
            <w:r w:rsidR="00C93257">
              <w:rPr>
                <w:rFonts w:ascii="Calibri" w:eastAsia="Times New Roman" w:hAnsi="Calibri" w:cs="Calibri"/>
              </w:rPr>
              <w:t xml:space="preserve">, </w:t>
            </w:r>
            <w:r w:rsidR="0062215F" w:rsidRPr="00C93257">
              <w:rPr>
                <w:rFonts w:ascii="Calibri" w:eastAsia="Times New Roman" w:hAnsi="Calibri" w:cs="Calibri"/>
                <w:b/>
                <w:bCs/>
              </w:rPr>
              <w:t>Monkeypox</w:t>
            </w:r>
            <w:r w:rsidR="00C93257">
              <w:rPr>
                <w:rFonts w:ascii="Calibri" w:eastAsia="Times New Roman" w:hAnsi="Calibri" w:cs="Calibri"/>
                <w:b/>
                <w:bCs/>
              </w:rPr>
              <w:t xml:space="preserve"> updates: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 xml:space="preserve">numbers </w:t>
            </w:r>
            <w:r w:rsidR="0062215F" w:rsidRPr="0062215F">
              <w:rPr>
                <w:rFonts w:ascii="Calibri" w:eastAsia="Times New Roman" w:hAnsi="Calibri" w:cs="Calibri"/>
              </w:rPr>
              <w:t>ha</w:t>
            </w:r>
            <w:r>
              <w:rPr>
                <w:rFonts w:ascii="Calibri" w:eastAsia="Times New Roman" w:hAnsi="Calibri" w:cs="Calibri"/>
              </w:rPr>
              <w:t>ve</w:t>
            </w:r>
            <w:r w:rsidR="0062215F" w:rsidRPr="0062215F">
              <w:rPr>
                <w:rFonts w:ascii="Calibri" w:eastAsia="Times New Roman" w:hAnsi="Calibri" w:cs="Calibri"/>
              </w:rPr>
              <w:t xml:space="preserve"> gone down</w:t>
            </w:r>
            <w:r>
              <w:rPr>
                <w:rFonts w:ascii="Calibri" w:eastAsia="Times New Roman" w:hAnsi="Calibri" w:cs="Calibri"/>
              </w:rPr>
              <w:t xml:space="preserve">. </w:t>
            </w:r>
            <w:r w:rsidR="0062215F" w:rsidRPr="0062215F">
              <w:rPr>
                <w:rFonts w:ascii="Calibri" w:eastAsia="Times New Roman" w:hAnsi="Calibri" w:cs="Calibri"/>
              </w:rPr>
              <w:t xml:space="preserve">Government easing </w:t>
            </w:r>
            <w:proofErr w:type="spellStart"/>
            <w:r w:rsidR="00C93257">
              <w:rPr>
                <w:rFonts w:ascii="Calibri" w:eastAsia="Times New Roman" w:hAnsi="Calibri" w:cs="Calibri"/>
              </w:rPr>
              <w:t>on</w:t>
            </w:r>
            <w:proofErr w:type="spellEnd"/>
            <w:r w:rsidR="0062215F" w:rsidRPr="0062215F">
              <w:rPr>
                <w:rFonts w:ascii="Calibri" w:eastAsia="Times New Roman" w:hAnsi="Calibri" w:cs="Calibri"/>
              </w:rPr>
              <w:t xml:space="preserve"> restrictions. </w:t>
            </w:r>
          </w:p>
          <w:p w14:paraId="5E08FCD8" w14:textId="77777777" w:rsidR="00674497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  <w:p w14:paraId="54AA32AE" w14:textId="53B83D00" w:rsidR="00674497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74497">
              <w:rPr>
                <w:rFonts w:ascii="Calibri" w:eastAsia="Times New Roman" w:hAnsi="Calibri" w:cs="Calibri"/>
                <w:b/>
                <w:bCs/>
              </w:rPr>
              <w:t>Dr. Stephanie Hon:</w:t>
            </w:r>
            <w:r>
              <w:rPr>
                <w:rFonts w:ascii="Calibri" w:eastAsia="Times New Roman" w:hAnsi="Calibri" w:cs="Calibri"/>
              </w:rPr>
              <w:t xml:space="preserve"> Advises everyone to please look for email of all communications to come. </w:t>
            </w:r>
          </w:p>
          <w:p w14:paraId="55A42DC0" w14:textId="63554A2D" w:rsidR="0062215F" w:rsidRPr="0062215F" w:rsidRDefault="00C9325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74497">
              <w:rPr>
                <w:rFonts w:ascii="Calibri" w:eastAsia="Times New Roman" w:hAnsi="Calibri" w:cs="Calibri"/>
              </w:rPr>
              <w:t xml:space="preserve">SH: </w:t>
            </w:r>
            <w:r w:rsidR="0062215F" w:rsidRPr="0062215F">
              <w:rPr>
                <w:rFonts w:ascii="Calibri" w:eastAsia="Times New Roman" w:hAnsi="Calibri" w:cs="Calibri"/>
              </w:rPr>
              <w:t>2 modules for annual training</w:t>
            </w:r>
            <w:r w:rsidR="00674497">
              <w:rPr>
                <w:rFonts w:ascii="Calibri" w:eastAsia="Times New Roman" w:hAnsi="Calibri" w:cs="Calibri"/>
              </w:rPr>
              <w:t xml:space="preserve"> please remember to complete</w:t>
            </w:r>
            <w:r w:rsidR="0062215F" w:rsidRPr="0062215F">
              <w:rPr>
                <w:rFonts w:ascii="Calibri" w:eastAsia="Times New Roman" w:hAnsi="Calibri" w:cs="Calibri"/>
              </w:rPr>
              <w:t>.</w:t>
            </w:r>
            <w:r w:rsidR="00674497">
              <w:rPr>
                <w:rFonts w:ascii="Calibri" w:eastAsia="Times New Roman" w:hAnsi="Calibri" w:cs="Calibri"/>
              </w:rPr>
              <w:t xml:space="preserve"> SH will send out a reminder</w:t>
            </w:r>
            <w:r w:rsidR="0062215F" w:rsidRPr="0062215F">
              <w:rPr>
                <w:rFonts w:ascii="Calibri" w:eastAsia="Times New Roman" w:hAnsi="Calibri" w:cs="Calibri"/>
              </w:rPr>
              <w:t xml:space="preserve"> </w:t>
            </w:r>
          </w:p>
          <w:p w14:paraId="167C118B" w14:textId="5A0B9C47" w:rsidR="0062215F" w:rsidRPr="0062215F" w:rsidRDefault="00C9325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-</w:t>
            </w:r>
            <w:r w:rsidR="0062215F" w:rsidRPr="0062215F">
              <w:rPr>
                <w:rFonts w:ascii="Calibri" w:eastAsia="Times New Roman" w:hAnsi="Calibri" w:cs="Calibri"/>
              </w:rPr>
              <w:t>SH</w:t>
            </w:r>
            <w:r>
              <w:rPr>
                <w:rFonts w:ascii="Calibri" w:eastAsia="Times New Roman" w:hAnsi="Calibri" w:cs="Calibri"/>
              </w:rPr>
              <w:t>:</w:t>
            </w:r>
            <w:r w:rsidR="0062215F" w:rsidRPr="0062215F">
              <w:rPr>
                <w:rFonts w:ascii="Calibri" w:eastAsia="Times New Roman" w:hAnsi="Calibri" w:cs="Calibri"/>
              </w:rPr>
              <w:t xml:space="preserve"> Will send out a communication regarding info chart and patient identification points. Name of patient is very important even if not Grady Patient. To many Stet pack. Please ask if not given. </w:t>
            </w:r>
          </w:p>
          <w:p w14:paraId="19EE3195" w14:textId="77777777" w:rsid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6EF69188" w14:textId="77777777" w:rsidR="00674497" w:rsidRDefault="00674497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0B9BF77" w14:textId="26B00A38" w:rsidR="00674497" w:rsidRPr="0062215F" w:rsidRDefault="002D3CFA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Meeting </w:t>
            </w:r>
            <w:r w:rsidR="00674497">
              <w:rPr>
                <w:rFonts w:ascii="Calibri" w:eastAsia="Times New Roman" w:hAnsi="Calibri" w:cs="Calibri"/>
              </w:rPr>
              <w:t>Adj</w:t>
            </w:r>
            <w:r w:rsidR="00C93257">
              <w:rPr>
                <w:rFonts w:ascii="Calibri" w:eastAsia="Times New Roman" w:hAnsi="Calibri" w:cs="Calibri"/>
              </w:rPr>
              <w:t>ourned</w:t>
            </w:r>
            <w:r w:rsidR="00674497">
              <w:rPr>
                <w:rFonts w:ascii="Calibri" w:eastAsia="Times New Roman" w:hAnsi="Calibri" w:cs="Calibri"/>
              </w:rPr>
              <w:t xml:space="preserve">  </w:t>
            </w:r>
          </w:p>
        </w:tc>
        <w:tc>
          <w:tcPr>
            <w:tcW w:w="2337" w:type="dxa"/>
            <w:hideMark/>
          </w:tcPr>
          <w:p w14:paraId="60F2F406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hideMark/>
          </w:tcPr>
          <w:p w14:paraId="63886212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  <w:hideMark/>
          </w:tcPr>
          <w:p w14:paraId="022728DB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hideMark/>
          </w:tcPr>
          <w:p w14:paraId="335704A5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15F" w:rsidRPr="0062215F" w14:paraId="5E609B08" w14:textId="77777777" w:rsidTr="002D3CFA">
        <w:trPr>
          <w:trHeight w:val="12000"/>
        </w:trPr>
        <w:tc>
          <w:tcPr>
            <w:tcW w:w="20" w:type="dxa"/>
            <w:hideMark/>
          </w:tcPr>
          <w:p w14:paraId="11B63131" w14:textId="77777777" w:rsidR="0062215F" w:rsidRPr="0062215F" w:rsidRDefault="0062215F" w:rsidP="0062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2215F">
              <w:rPr>
                <w:rFonts w:ascii="Times New Roman" w:eastAsia="Times New Roman" w:hAnsi="Times New Roman" w:cs="Times New Roman"/>
                <w:sz w:val="2"/>
                <w:szCs w:val="2"/>
              </w:rPr>
              <w:lastRenderedPageBreak/>
              <w:t> </w:t>
            </w:r>
          </w:p>
        </w:tc>
        <w:tc>
          <w:tcPr>
            <w:tcW w:w="11323" w:type="dxa"/>
            <w:vMerge/>
            <w:vAlign w:val="center"/>
            <w:hideMark/>
          </w:tcPr>
          <w:p w14:paraId="1589E65E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37" w:type="dxa"/>
            <w:hideMark/>
          </w:tcPr>
          <w:p w14:paraId="66575526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hideMark/>
          </w:tcPr>
          <w:p w14:paraId="3F6A8B11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hideMark/>
          </w:tcPr>
          <w:p w14:paraId="7565D31B" w14:textId="75C0E2AD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5F">
              <w:rPr>
                <w:noProof/>
              </w:rPr>
              <w:drawing>
                <wp:inline distT="0" distB="0" distL="0" distR="0" wp14:anchorId="299821B5" wp14:editId="60E96B29">
                  <wp:extent cx="3543300" cy="762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7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15F" w:rsidRPr="0062215F" w14:paraId="131C4249" w14:textId="77777777" w:rsidTr="002D3CFA">
        <w:trPr>
          <w:trHeight w:val="598"/>
        </w:trPr>
        <w:tc>
          <w:tcPr>
            <w:tcW w:w="20" w:type="dxa"/>
            <w:hideMark/>
          </w:tcPr>
          <w:p w14:paraId="3B287539" w14:textId="77777777" w:rsidR="0062215F" w:rsidRPr="0062215F" w:rsidRDefault="0062215F" w:rsidP="0062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2215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1323" w:type="dxa"/>
            <w:vMerge/>
            <w:vAlign w:val="center"/>
            <w:hideMark/>
          </w:tcPr>
          <w:p w14:paraId="1A25D417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37" w:type="dxa"/>
            <w:hideMark/>
          </w:tcPr>
          <w:p w14:paraId="38463BAA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hideMark/>
          </w:tcPr>
          <w:p w14:paraId="796BC345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  <w:hideMark/>
          </w:tcPr>
          <w:p w14:paraId="362F1817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hideMark/>
          </w:tcPr>
          <w:p w14:paraId="47BC0518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15F" w:rsidRPr="0062215F" w14:paraId="6169CE53" w14:textId="77777777" w:rsidTr="002D3CFA">
        <w:trPr>
          <w:trHeight w:val="5639"/>
        </w:trPr>
        <w:tc>
          <w:tcPr>
            <w:tcW w:w="20" w:type="dxa"/>
            <w:hideMark/>
          </w:tcPr>
          <w:p w14:paraId="3E27B8D2" w14:textId="77777777" w:rsidR="0062215F" w:rsidRPr="0062215F" w:rsidRDefault="0062215F" w:rsidP="0062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2215F">
              <w:rPr>
                <w:rFonts w:ascii="Times New Roman" w:eastAsia="Times New Roman" w:hAnsi="Times New Roman" w:cs="Times New Roman"/>
                <w:sz w:val="2"/>
                <w:szCs w:val="2"/>
              </w:rPr>
              <w:lastRenderedPageBreak/>
              <w:t> </w:t>
            </w:r>
          </w:p>
        </w:tc>
        <w:tc>
          <w:tcPr>
            <w:tcW w:w="11323" w:type="dxa"/>
            <w:vMerge/>
            <w:vAlign w:val="center"/>
            <w:hideMark/>
          </w:tcPr>
          <w:p w14:paraId="14EA2303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37" w:type="dxa"/>
            <w:hideMark/>
          </w:tcPr>
          <w:p w14:paraId="754DF1F1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179" w:type="dxa"/>
            <w:gridSpan w:val="2"/>
            <w:hideMark/>
          </w:tcPr>
          <w:p w14:paraId="4A47B22C" w14:textId="1F895B6E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15F">
              <w:rPr>
                <w:noProof/>
              </w:rPr>
              <w:drawing>
                <wp:inline distT="0" distB="0" distL="0" distR="0" wp14:anchorId="4C51E090" wp14:editId="5BC7EAD9">
                  <wp:extent cx="3886200" cy="3543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  <w:hideMark/>
          </w:tcPr>
          <w:p w14:paraId="3B8B1322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15F" w:rsidRPr="0062215F" w14:paraId="2DB52803" w14:textId="77777777" w:rsidTr="002D3CFA">
        <w:trPr>
          <w:trHeight w:val="1765"/>
        </w:trPr>
        <w:tc>
          <w:tcPr>
            <w:tcW w:w="20" w:type="dxa"/>
            <w:hideMark/>
          </w:tcPr>
          <w:p w14:paraId="331D313A" w14:textId="77777777" w:rsidR="0062215F" w:rsidRPr="0062215F" w:rsidRDefault="0062215F" w:rsidP="006221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62215F">
              <w:rPr>
                <w:rFonts w:ascii="Times New Roman" w:eastAsia="Times New Roman" w:hAnsi="Times New Roman" w:cs="Times New Roman"/>
                <w:sz w:val="2"/>
                <w:szCs w:val="2"/>
              </w:rPr>
              <w:t> </w:t>
            </w:r>
          </w:p>
        </w:tc>
        <w:tc>
          <w:tcPr>
            <w:tcW w:w="11323" w:type="dxa"/>
            <w:vMerge/>
            <w:vAlign w:val="center"/>
            <w:hideMark/>
          </w:tcPr>
          <w:p w14:paraId="01F64734" w14:textId="77777777" w:rsidR="0062215F" w:rsidRPr="0062215F" w:rsidRDefault="0062215F" w:rsidP="0062215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37" w:type="dxa"/>
            <w:hideMark/>
          </w:tcPr>
          <w:p w14:paraId="60165428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80" w:type="dxa"/>
            <w:hideMark/>
          </w:tcPr>
          <w:p w14:paraId="53A75A33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9" w:type="dxa"/>
            <w:hideMark/>
          </w:tcPr>
          <w:p w14:paraId="563C34F0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dxa"/>
            <w:hideMark/>
          </w:tcPr>
          <w:p w14:paraId="5EC7AFEE" w14:textId="77777777" w:rsidR="0062215F" w:rsidRPr="0062215F" w:rsidRDefault="0062215F" w:rsidP="0062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BC3B4B" w14:textId="77777777" w:rsidR="00A44C1B" w:rsidRDefault="00A44C1B"/>
    <w:sectPr w:rsidR="00A44C1B" w:rsidSect="006221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D3EE7"/>
    <w:multiLevelType w:val="hybridMultilevel"/>
    <w:tmpl w:val="E95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4F24"/>
    <w:multiLevelType w:val="hybridMultilevel"/>
    <w:tmpl w:val="7CECD9BC"/>
    <w:lvl w:ilvl="0" w:tplc="EC2A8C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3FC2"/>
    <w:multiLevelType w:val="hybridMultilevel"/>
    <w:tmpl w:val="6D90877A"/>
    <w:lvl w:ilvl="0" w:tplc="273EDB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618EB"/>
    <w:multiLevelType w:val="hybridMultilevel"/>
    <w:tmpl w:val="364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D7404"/>
    <w:multiLevelType w:val="hybridMultilevel"/>
    <w:tmpl w:val="188A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F0137"/>
    <w:multiLevelType w:val="hybridMultilevel"/>
    <w:tmpl w:val="3F14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5F"/>
    <w:rsid w:val="002429A9"/>
    <w:rsid w:val="002D3CFA"/>
    <w:rsid w:val="004E4A70"/>
    <w:rsid w:val="00587F13"/>
    <w:rsid w:val="0062215F"/>
    <w:rsid w:val="006326B5"/>
    <w:rsid w:val="00674497"/>
    <w:rsid w:val="006C4524"/>
    <w:rsid w:val="00801BB4"/>
    <w:rsid w:val="00902266"/>
    <w:rsid w:val="00947CCB"/>
    <w:rsid w:val="00A44C1B"/>
    <w:rsid w:val="00B216D4"/>
    <w:rsid w:val="00C91310"/>
    <w:rsid w:val="00C9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25D8"/>
  <w15:chartTrackingRefBased/>
  <w15:docId w15:val="{92478928-A9BB-4EE5-B695-372ED5AF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2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Tiaona Witcher</dc:creator>
  <cp:keywords/>
  <dc:description/>
  <cp:lastModifiedBy>Tiaona Witcher</cp:lastModifiedBy>
  <cp:revision>4</cp:revision>
  <dcterms:created xsi:type="dcterms:W3CDTF">2022-09-29T12:50:00Z</dcterms:created>
  <dcterms:modified xsi:type="dcterms:W3CDTF">2022-10-04T18:34:00Z</dcterms:modified>
</cp:coreProperties>
</file>